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E5749" w:rsidRPr="007D1816" w:rsidRDefault="00CB2324" w:rsidP="00CB2324">
      <w:pPr>
        <w:pStyle w:val="NoSpacing"/>
        <w:jc w:val="center"/>
        <w:rPr>
          <w:b/>
          <w:lang w:val="en-US"/>
        </w:rPr>
      </w:pPr>
      <w:r w:rsidRPr="007D1816">
        <w:rPr>
          <w:b/>
          <w:lang w:val="en-US"/>
        </w:rPr>
        <w:t>PROJECT</w:t>
      </w:r>
      <w:r w:rsidR="002E5749" w:rsidRPr="007D1816">
        <w:rPr>
          <w:b/>
          <w:lang w:val="en-US"/>
        </w:rPr>
        <w:t xml:space="preserve"> TASK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646B81" w:rsidP="00646B81">
      <w:pPr>
        <w:pStyle w:val="NoSpacing"/>
        <w:jc w:val="both"/>
        <w:rPr>
          <w:b/>
          <w:lang w:val="en-US"/>
        </w:rPr>
      </w:pPr>
      <w:r w:rsidRPr="007D1816">
        <w:rPr>
          <w:b/>
          <w:lang w:val="en-US"/>
        </w:rPr>
        <w:t xml:space="preserve">FOR THE DESIGN OF THE CONCEPTUAL ARCHITECTURAL-URBANISTIC SOLUTIONS FOR </w:t>
      </w:r>
      <w:r w:rsidR="00133E62">
        <w:rPr>
          <w:b/>
          <w:lang w:val="en-US"/>
        </w:rPr>
        <w:t>THE</w:t>
      </w:r>
      <w:r w:rsidR="00306180" w:rsidRPr="007D1816">
        <w:rPr>
          <w:b/>
          <w:lang w:val="en-US"/>
        </w:rPr>
        <w:t xml:space="preserve"> </w:t>
      </w:r>
      <w:r w:rsidRPr="007D1816">
        <w:rPr>
          <w:b/>
          <w:lang w:val="en-US"/>
        </w:rPr>
        <w:t xml:space="preserve">TOURIST FACILITY, ON THE PARCEL UP6, BLOCK 2, WITHIN THE </w:t>
      </w:r>
      <w:r w:rsidR="00306180" w:rsidRPr="007D1816">
        <w:rPr>
          <w:b/>
          <w:lang w:val="en-US"/>
        </w:rPr>
        <w:t>SCOPE OF LOCAL LOCATION STUDY "</w:t>
      </w:r>
      <w:r w:rsidRPr="007D1816">
        <w:rPr>
          <w:b/>
          <w:lang w:val="en-US"/>
        </w:rPr>
        <w:t>GLAVATI – PRČANJ " IN THE MUNICIPALITY OF KOTOR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b/>
          <w:lang w:val="en-US"/>
        </w:rPr>
      </w:pPr>
      <w:r w:rsidRPr="007D1816">
        <w:rPr>
          <w:b/>
          <w:lang w:val="en-US"/>
        </w:rPr>
        <w:t>MACRO LOCATION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The settlement </w:t>
      </w:r>
      <w:r w:rsidR="007C220B" w:rsidRPr="007D1816">
        <w:rPr>
          <w:lang w:val="en-US"/>
        </w:rPr>
        <w:t xml:space="preserve">of </w:t>
      </w:r>
      <w:r w:rsidRPr="007D1816">
        <w:rPr>
          <w:lang w:val="en-US"/>
        </w:rPr>
        <w:t>Prčanj</w:t>
      </w:r>
      <w:r w:rsidR="007D1816">
        <w:rPr>
          <w:lang w:val="en-US"/>
        </w:rPr>
        <w:t>’s</w:t>
      </w:r>
      <w:r w:rsidRPr="007D1816">
        <w:rPr>
          <w:lang w:val="en-US"/>
        </w:rPr>
        <w:t xml:space="preserve"> </w:t>
      </w:r>
      <w:r w:rsidR="00CE0847" w:rsidRPr="007D1816">
        <w:rPr>
          <w:lang w:val="en-US"/>
        </w:rPr>
        <w:t>latitude and longitude are</w:t>
      </w:r>
      <w:r w:rsidR="007C220B" w:rsidRPr="007D1816">
        <w:rPr>
          <w:lang w:val="en-US"/>
        </w:rPr>
        <w:t xml:space="preserve"> 42°27'17</w:t>
      </w:r>
      <w:r w:rsidRPr="007D1816">
        <w:rPr>
          <w:lang w:val="en-US"/>
        </w:rPr>
        <w:t>"</w:t>
      </w:r>
      <w:r w:rsidR="007C220B" w:rsidRPr="007D1816">
        <w:rPr>
          <w:lang w:val="en-US"/>
        </w:rPr>
        <w:t xml:space="preserve"> </w:t>
      </w:r>
      <w:r w:rsidR="00EC71DA" w:rsidRPr="007D1816">
        <w:rPr>
          <w:lang w:val="en-US"/>
        </w:rPr>
        <w:t>North and 18°44'</w:t>
      </w:r>
      <w:r w:rsidRPr="007D1816">
        <w:rPr>
          <w:lang w:val="en-US"/>
        </w:rPr>
        <w:t xml:space="preserve">48" </w:t>
      </w:r>
      <w:r w:rsidR="007D1816" w:rsidRPr="007D1816">
        <w:rPr>
          <w:lang w:val="en-US"/>
        </w:rPr>
        <w:t>E</w:t>
      </w:r>
      <w:r w:rsidRPr="007D1816">
        <w:rPr>
          <w:lang w:val="en-US"/>
        </w:rPr>
        <w:t xml:space="preserve">ast, and the whole </w:t>
      </w:r>
      <w:r w:rsidR="00EC71DA" w:rsidRPr="007D1816">
        <w:rPr>
          <w:lang w:val="en-US"/>
        </w:rPr>
        <w:t>s</w:t>
      </w:r>
      <w:r w:rsidRPr="007D1816">
        <w:rPr>
          <w:lang w:val="en-US"/>
        </w:rPr>
        <w:t>e</w:t>
      </w:r>
      <w:r w:rsidR="00EC71DA" w:rsidRPr="007D1816">
        <w:rPr>
          <w:lang w:val="en-US"/>
        </w:rPr>
        <w:t>ttlement area</w:t>
      </w:r>
      <w:r w:rsidRPr="007D1816">
        <w:rPr>
          <w:lang w:val="en-US"/>
        </w:rPr>
        <w:t xml:space="preserve"> is on the </w:t>
      </w:r>
      <w:r w:rsidR="00EC71DA" w:rsidRPr="007D1816">
        <w:rPr>
          <w:lang w:val="en-US"/>
        </w:rPr>
        <w:t>slope whose incline is 10-35</w:t>
      </w:r>
      <w:r w:rsidRPr="007D1816">
        <w:rPr>
          <w:lang w:val="en-US"/>
        </w:rPr>
        <w:t>° between</w:t>
      </w:r>
      <w:r w:rsidR="00EC71DA" w:rsidRPr="007D1816">
        <w:rPr>
          <w:lang w:val="en-US"/>
        </w:rPr>
        <w:t xml:space="preserve"> the altitude points </w:t>
      </w:r>
      <w:r w:rsidR="007D1816" w:rsidRPr="007D1816">
        <w:rPr>
          <w:lang w:val="en-US"/>
        </w:rPr>
        <w:t>of +2.00 to +</w:t>
      </w:r>
      <w:r w:rsidRPr="007D1816">
        <w:rPr>
          <w:lang w:val="en-US"/>
        </w:rPr>
        <w:t>120.00m abo</w:t>
      </w:r>
      <w:r w:rsidR="00EC71DA" w:rsidRPr="007D1816">
        <w:rPr>
          <w:lang w:val="en-US"/>
        </w:rPr>
        <w:t>ve sea level</w:t>
      </w:r>
      <w:r w:rsidRPr="007D1816">
        <w:rPr>
          <w:lang w:val="en-US"/>
        </w:rPr>
        <w:t>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b/>
          <w:lang w:val="en-US"/>
        </w:rPr>
      </w:pPr>
      <w:r w:rsidRPr="007D1816">
        <w:rPr>
          <w:b/>
          <w:lang w:val="en-US"/>
        </w:rPr>
        <w:t>NATURAL CONDITIONS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A13E81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The climate of</w:t>
      </w:r>
      <w:r w:rsidR="002E5749" w:rsidRPr="007D1816">
        <w:rPr>
          <w:lang w:val="en-US"/>
        </w:rPr>
        <w:t xml:space="preserve"> </w:t>
      </w:r>
      <w:proofErr w:type="spellStart"/>
      <w:r w:rsidR="002E5749" w:rsidRPr="007D1816">
        <w:rPr>
          <w:lang w:val="en-US"/>
        </w:rPr>
        <w:t>Boka</w:t>
      </w:r>
      <w:proofErr w:type="spellEnd"/>
      <w:r w:rsidR="0066670F">
        <w:rPr>
          <w:lang w:val="en-US"/>
        </w:rPr>
        <w:t xml:space="preserve"> Bay</w:t>
      </w:r>
      <w:r w:rsidRPr="007D1816">
        <w:rPr>
          <w:lang w:val="en-US"/>
        </w:rPr>
        <w:t xml:space="preserve"> coast, </w:t>
      </w:r>
      <w:r w:rsidR="002E5749" w:rsidRPr="007D1816">
        <w:rPr>
          <w:lang w:val="en-US"/>
        </w:rPr>
        <w:t xml:space="preserve">with </w:t>
      </w:r>
      <w:r w:rsidRPr="007D1816">
        <w:rPr>
          <w:lang w:val="en-US"/>
        </w:rPr>
        <w:t>its dry summers and</w:t>
      </w:r>
      <w:r w:rsidR="002E5749" w:rsidRPr="007D1816">
        <w:rPr>
          <w:lang w:val="en-US"/>
        </w:rPr>
        <w:t xml:space="preserve"> large amount of rainfall during the year </w:t>
      </w:r>
      <w:r w:rsidRPr="007D1816">
        <w:rPr>
          <w:lang w:val="en-US"/>
        </w:rPr>
        <w:t>differs from</w:t>
      </w:r>
      <w:r w:rsidR="002E5749" w:rsidRPr="007D1816">
        <w:rPr>
          <w:lang w:val="en-US"/>
        </w:rPr>
        <w:t xml:space="preserve"> the central European continental and Mediterranean climate</w:t>
      </w:r>
      <w:r w:rsidRPr="007D1816">
        <w:rPr>
          <w:lang w:val="en-US"/>
        </w:rPr>
        <w:t>s</w:t>
      </w:r>
      <w:r w:rsidR="002E5749" w:rsidRPr="007D1816">
        <w:rPr>
          <w:lang w:val="en-US"/>
        </w:rPr>
        <w:t xml:space="preserve">, </w:t>
      </w:r>
      <w:r w:rsidRPr="007D1816">
        <w:rPr>
          <w:lang w:val="en-US"/>
        </w:rPr>
        <w:t xml:space="preserve">being </w:t>
      </w:r>
      <w:r w:rsidR="002E5749" w:rsidRPr="007D1816">
        <w:rPr>
          <w:lang w:val="en-US"/>
        </w:rPr>
        <w:t>most similar to the subtropical monsoon climate.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The mild climate, with a high percentage of iodine and other medications in the air, </w:t>
      </w:r>
      <w:r w:rsidR="00A13E81" w:rsidRPr="007D1816">
        <w:rPr>
          <w:lang w:val="en-US"/>
        </w:rPr>
        <w:t>differentiates</w:t>
      </w:r>
      <w:r w:rsidRPr="007D1816">
        <w:rPr>
          <w:lang w:val="en-US"/>
        </w:rPr>
        <w:t xml:space="preserve"> Prčanj from other </w:t>
      </w:r>
      <w:r w:rsidR="007D1816" w:rsidRPr="007D1816">
        <w:rPr>
          <w:lang w:val="en-US"/>
        </w:rPr>
        <w:t>Boka b</w:t>
      </w:r>
      <w:r w:rsidR="00A13E81" w:rsidRPr="007D1816">
        <w:rPr>
          <w:lang w:val="en-US"/>
        </w:rPr>
        <w:t>ay settlements</w:t>
      </w:r>
      <w:r w:rsidRPr="007D1816">
        <w:rPr>
          <w:lang w:val="en-US"/>
        </w:rPr>
        <w:t xml:space="preserve">. </w:t>
      </w:r>
      <w:r w:rsidR="00A13E81" w:rsidRPr="007D1816">
        <w:rPr>
          <w:lang w:val="en-US"/>
        </w:rPr>
        <w:t>The</w:t>
      </w:r>
      <w:r w:rsidRPr="007D1816">
        <w:rPr>
          <w:lang w:val="en-US"/>
        </w:rPr>
        <w:t xml:space="preserve"> temperature difference between the coldest and hottest months</w:t>
      </w:r>
      <w:r w:rsidR="00A13E81" w:rsidRPr="007D1816">
        <w:rPr>
          <w:lang w:val="en-US"/>
        </w:rPr>
        <w:t xml:space="preserve"> is rather small, the</w:t>
      </w:r>
      <w:r w:rsidRPr="007D1816">
        <w:rPr>
          <w:lang w:val="en-US"/>
        </w:rPr>
        <w:t xml:space="preserve"> colde</w:t>
      </w:r>
      <w:r w:rsidR="00A13E81" w:rsidRPr="007D1816">
        <w:rPr>
          <w:lang w:val="en-US"/>
        </w:rPr>
        <w:t>st</w:t>
      </w:r>
      <w:r w:rsidRPr="007D1816">
        <w:rPr>
          <w:lang w:val="en-US"/>
        </w:rPr>
        <w:t xml:space="preserve"> month</w:t>
      </w:r>
      <w:r w:rsidR="00A13E81" w:rsidRPr="007D1816">
        <w:rPr>
          <w:lang w:val="en-US"/>
        </w:rPr>
        <w:t xml:space="preserve"> being</w:t>
      </w:r>
      <w:r w:rsidRPr="007D1816">
        <w:rPr>
          <w:lang w:val="en-US"/>
        </w:rPr>
        <w:t xml:space="preserve"> January</w:t>
      </w:r>
      <w:r w:rsidR="00A13E81" w:rsidRPr="007D1816">
        <w:rPr>
          <w:lang w:val="en-US"/>
        </w:rPr>
        <w:t>,</w:t>
      </w:r>
      <w:r w:rsidRPr="007D1816">
        <w:rPr>
          <w:lang w:val="en-US"/>
        </w:rPr>
        <w:t xml:space="preserve"> with an average tem</w:t>
      </w:r>
      <w:r w:rsidR="00A13E81" w:rsidRPr="007D1816">
        <w:rPr>
          <w:lang w:val="en-US"/>
        </w:rPr>
        <w:t>perature of 7.4</w:t>
      </w:r>
      <w:r w:rsidR="00A13E81" w:rsidRPr="007D1816">
        <w:rPr>
          <w:rFonts w:cstheme="minorHAnsi"/>
          <w:lang w:val="en-US"/>
        </w:rPr>
        <w:t>°</w:t>
      </w:r>
      <w:r w:rsidRPr="007D1816">
        <w:rPr>
          <w:lang w:val="en-US"/>
        </w:rPr>
        <w:t>C, and the warmest</w:t>
      </w:r>
      <w:r w:rsidR="00A13E81" w:rsidRPr="007D1816">
        <w:rPr>
          <w:lang w:val="en-US"/>
        </w:rPr>
        <w:t xml:space="preserve"> being</w:t>
      </w:r>
      <w:r w:rsidRPr="007D1816">
        <w:rPr>
          <w:lang w:val="en-US"/>
        </w:rPr>
        <w:t xml:space="preserve"> July wi</w:t>
      </w:r>
      <w:r w:rsidR="00A13E81" w:rsidRPr="007D1816">
        <w:rPr>
          <w:lang w:val="en-US"/>
        </w:rPr>
        <w:t>th an average temperature of 25°</w:t>
      </w:r>
      <w:r w:rsidRPr="007D1816">
        <w:rPr>
          <w:lang w:val="en-US"/>
        </w:rPr>
        <w:t>C.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A13E81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For m</w:t>
      </w:r>
      <w:r w:rsidR="002E5749" w:rsidRPr="007D1816">
        <w:rPr>
          <w:lang w:val="en-US"/>
        </w:rPr>
        <w:t>ore than 140 days</w:t>
      </w:r>
      <w:r w:rsidRPr="007D1816">
        <w:rPr>
          <w:lang w:val="en-US"/>
        </w:rPr>
        <w:t>, the temperature is higher than 18°C. The average annual temperature in Prčanj is 15.4°</w:t>
      </w:r>
      <w:r w:rsidR="002E5749" w:rsidRPr="007D1816">
        <w:rPr>
          <w:lang w:val="en-US"/>
        </w:rPr>
        <w:t xml:space="preserve">C. Summers are hot and dry, </w:t>
      </w:r>
      <w:r w:rsidR="00B45B6F" w:rsidRPr="007D1816">
        <w:rPr>
          <w:lang w:val="en-US"/>
        </w:rPr>
        <w:t>while</w:t>
      </w:r>
      <w:r w:rsidR="002E5749" w:rsidRPr="007D1816">
        <w:rPr>
          <w:lang w:val="en-US"/>
        </w:rPr>
        <w:t xml:space="preserve"> autumn and winter are mild and rainy, with a high average cloudiness. </w:t>
      </w:r>
      <w:r w:rsidR="00B45B6F" w:rsidRPr="007D1816">
        <w:rPr>
          <w:lang w:val="en-US"/>
        </w:rPr>
        <w:t>In terms of</w:t>
      </w:r>
      <w:r w:rsidR="002E5749" w:rsidRPr="007D1816">
        <w:rPr>
          <w:lang w:val="en-US"/>
        </w:rPr>
        <w:t xml:space="preserve"> absolute rainfall</w:t>
      </w:r>
      <w:r w:rsidR="00B45B6F" w:rsidRPr="007D1816">
        <w:rPr>
          <w:lang w:val="en-US"/>
        </w:rPr>
        <w:t>, the</w:t>
      </w:r>
      <w:r w:rsidR="002E5749" w:rsidRPr="007D1816">
        <w:rPr>
          <w:lang w:val="en-US"/>
        </w:rPr>
        <w:t xml:space="preserve"> </w:t>
      </w:r>
      <w:r w:rsidR="00B45B6F" w:rsidRPr="007D1816">
        <w:rPr>
          <w:lang w:val="en-US"/>
        </w:rPr>
        <w:t xml:space="preserve">municipality </w:t>
      </w:r>
      <w:r w:rsidR="002E5749" w:rsidRPr="007D1816">
        <w:rPr>
          <w:lang w:val="en-US"/>
        </w:rPr>
        <w:t xml:space="preserve">of Kotor receives 2000 mm of rain per year, making it one of the </w:t>
      </w:r>
      <w:r w:rsidR="00B45B6F" w:rsidRPr="007D1816">
        <w:rPr>
          <w:lang w:val="en-US"/>
        </w:rPr>
        <w:t>areas with the highest level of rainfall</w:t>
      </w:r>
      <w:r w:rsidR="002E5749" w:rsidRPr="007D1816">
        <w:rPr>
          <w:lang w:val="en-US"/>
        </w:rPr>
        <w:t xml:space="preserve"> on the Adriatic. The dominant wind is south</w:t>
      </w:r>
      <w:r w:rsidR="00B45B6F" w:rsidRPr="007D1816">
        <w:rPr>
          <w:lang w:val="en-US"/>
        </w:rPr>
        <w:t>ern one</w:t>
      </w:r>
      <w:r w:rsidR="002E5749" w:rsidRPr="007D1816">
        <w:rPr>
          <w:lang w:val="en-US"/>
        </w:rPr>
        <w:t>, which is warm and moist because it blows from the sea.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Kotor area </w:t>
      </w:r>
      <w:r w:rsidR="009E6A39" w:rsidRPr="007D1816">
        <w:rPr>
          <w:lang w:val="en-US"/>
        </w:rPr>
        <w:t>is characterized by a fluvial-</w:t>
      </w:r>
      <w:r w:rsidRPr="007D1816">
        <w:rPr>
          <w:lang w:val="en-US"/>
        </w:rPr>
        <w:t>accumulation type of relief</w:t>
      </w:r>
      <w:r w:rsidR="009E6A39" w:rsidRPr="007D1816">
        <w:rPr>
          <w:lang w:val="en-US"/>
        </w:rPr>
        <w:t xml:space="preserve">, </w:t>
      </w:r>
      <w:r w:rsidRPr="007D1816">
        <w:rPr>
          <w:lang w:val="en-US"/>
        </w:rPr>
        <w:t>characteri</w:t>
      </w:r>
      <w:r w:rsidR="009E6A39" w:rsidRPr="007D1816">
        <w:rPr>
          <w:lang w:val="en-US"/>
        </w:rPr>
        <w:t>stic for the slopes whose gradient of inclination is 30</w:t>
      </w:r>
      <w:r w:rsidRPr="007D1816">
        <w:rPr>
          <w:lang w:val="en-US"/>
        </w:rPr>
        <w:t xml:space="preserve">° or higher, </w:t>
      </w:r>
      <w:r w:rsidR="009E6A39" w:rsidRPr="007D1816">
        <w:rPr>
          <w:lang w:val="en-US"/>
        </w:rPr>
        <w:t>and which has been</w:t>
      </w:r>
      <w:r w:rsidRPr="007D1816">
        <w:rPr>
          <w:lang w:val="en-US"/>
        </w:rPr>
        <w:t xml:space="preserve"> formed on impermeable rocks and </w:t>
      </w:r>
      <w:r w:rsidR="009E6A39" w:rsidRPr="007D1816">
        <w:rPr>
          <w:lang w:val="en-US"/>
        </w:rPr>
        <w:t>of c</w:t>
      </w:r>
      <w:r w:rsidRPr="007D1816">
        <w:rPr>
          <w:lang w:val="en-US"/>
        </w:rPr>
        <w:t>retaceous-paleogenic</w:t>
      </w:r>
      <w:r w:rsidR="004252FF" w:rsidRPr="007D1816">
        <w:rPr>
          <w:lang w:val="en-US"/>
        </w:rPr>
        <w:t xml:space="preserve"> and paleogenic</w:t>
      </w:r>
      <w:r w:rsidRPr="007D1816">
        <w:rPr>
          <w:lang w:val="en-US"/>
        </w:rPr>
        <w:t xml:space="preserve"> flysch </w:t>
      </w:r>
      <w:r w:rsidR="009E6A39" w:rsidRPr="007D1816">
        <w:rPr>
          <w:lang w:val="en-US"/>
        </w:rPr>
        <w:t xml:space="preserve">belonging to the tectonic unit of Zone </w:t>
      </w:r>
      <w:r w:rsidRPr="007D1816">
        <w:rPr>
          <w:lang w:val="en-US"/>
        </w:rPr>
        <w:t>Budva.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4252FF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The relief</w:t>
      </w:r>
      <w:r w:rsidR="009E6A39" w:rsidRPr="007D1816">
        <w:rPr>
          <w:lang w:val="en-US"/>
        </w:rPr>
        <w:t xml:space="preserve"> f</w:t>
      </w:r>
      <w:r w:rsidRPr="007D1816">
        <w:rPr>
          <w:lang w:val="en-US"/>
        </w:rPr>
        <w:t>eatures</w:t>
      </w:r>
      <w:r w:rsidR="002E5749" w:rsidRPr="007D1816">
        <w:rPr>
          <w:lang w:val="en-US"/>
        </w:rPr>
        <w:t xml:space="preserve"> steep slopes, escarpments, </w:t>
      </w:r>
      <w:r w:rsidRPr="007D1816">
        <w:rPr>
          <w:lang w:val="en-US"/>
        </w:rPr>
        <w:t xml:space="preserve">"V" shaped </w:t>
      </w:r>
      <w:r w:rsidR="002E5749" w:rsidRPr="007D1816">
        <w:rPr>
          <w:lang w:val="en-US"/>
        </w:rPr>
        <w:t xml:space="preserve">river valleys, narrow sharp or rounded reefs, numerous ravines and </w:t>
      </w:r>
      <w:r w:rsidRPr="007D1816">
        <w:rPr>
          <w:lang w:val="en-US"/>
        </w:rPr>
        <w:t>gullies</w:t>
      </w:r>
      <w:r w:rsidR="002E5749" w:rsidRPr="007D1816">
        <w:rPr>
          <w:lang w:val="en-US"/>
        </w:rPr>
        <w:t>,</w:t>
      </w:r>
      <w:r w:rsidRPr="007D1816">
        <w:rPr>
          <w:lang w:val="en-US"/>
        </w:rPr>
        <w:t xml:space="preserve"> separated with</w:t>
      </w:r>
      <w:r w:rsidR="002E5749" w:rsidRPr="007D1816">
        <w:rPr>
          <w:lang w:val="en-US"/>
        </w:rPr>
        <w:t xml:space="preserve"> </w:t>
      </w:r>
      <w:r w:rsidRPr="007D1816">
        <w:rPr>
          <w:lang w:val="en-US"/>
        </w:rPr>
        <w:t xml:space="preserve">its </w:t>
      </w:r>
      <w:r w:rsidR="002E5749" w:rsidRPr="007D1816">
        <w:rPr>
          <w:lang w:val="en-US"/>
        </w:rPr>
        <w:t xml:space="preserve">special zones </w:t>
      </w:r>
      <w:r w:rsidRPr="007D1816">
        <w:rPr>
          <w:lang w:val="en-US"/>
        </w:rPr>
        <w:t>from Igalo</w:t>
      </w:r>
      <w:r w:rsidR="002E5749" w:rsidRPr="007D1816">
        <w:rPr>
          <w:lang w:val="en-US"/>
        </w:rPr>
        <w:t>, across the Bay of Kotor, Budva and Bar, all the way to Ulcinj.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4252FF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Strong denu</w:t>
      </w:r>
      <w:r w:rsidR="002E5749" w:rsidRPr="007D1816">
        <w:rPr>
          <w:lang w:val="en-US"/>
        </w:rPr>
        <w:t>dation and erosive processes in this genetic type of relief</w:t>
      </w:r>
      <w:r w:rsidRPr="007D1816">
        <w:rPr>
          <w:lang w:val="en-US"/>
        </w:rPr>
        <w:t>,</w:t>
      </w:r>
      <w:r w:rsidR="002E5749" w:rsidRPr="007D1816">
        <w:rPr>
          <w:lang w:val="en-US"/>
        </w:rPr>
        <w:t xml:space="preserve"> emphasized </w:t>
      </w:r>
      <w:r w:rsidRPr="007D1816">
        <w:rPr>
          <w:lang w:val="en-US"/>
        </w:rPr>
        <w:t>by</w:t>
      </w:r>
      <w:r w:rsidR="009F23DF" w:rsidRPr="007D1816">
        <w:rPr>
          <w:lang w:val="en-US"/>
        </w:rPr>
        <w:t xml:space="preserve"> seismic-</w:t>
      </w:r>
      <w:r w:rsidR="002E5749" w:rsidRPr="007D1816">
        <w:rPr>
          <w:lang w:val="en-US"/>
        </w:rPr>
        <w:t>tectonic events have resulted in numerous forms of mass movements (landslides, rockslides,</w:t>
      </w:r>
      <w:r w:rsidR="009F23DF" w:rsidRPr="007D1816">
        <w:rPr>
          <w:lang w:val="en-US"/>
        </w:rPr>
        <w:t xml:space="preserve"> gravity slides</w:t>
      </w:r>
      <w:r w:rsidR="002E5749" w:rsidRPr="007D1816">
        <w:rPr>
          <w:lang w:val="en-US"/>
        </w:rPr>
        <w:t xml:space="preserve">), </w:t>
      </w:r>
      <w:r w:rsidR="009F23DF" w:rsidRPr="007D1816">
        <w:rPr>
          <w:lang w:val="en-US"/>
        </w:rPr>
        <w:t xml:space="preserve">and </w:t>
      </w:r>
      <w:r w:rsidR="002E5749" w:rsidRPr="007D1816">
        <w:rPr>
          <w:lang w:val="en-US"/>
        </w:rPr>
        <w:t xml:space="preserve">the phenomena </w:t>
      </w:r>
      <w:r w:rsidR="009F23DF" w:rsidRPr="007D1816">
        <w:rPr>
          <w:lang w:val="en-US"/>
        </w:rPr>
        <w:t>such as</w:t>
      </w:r>
      <w:r w:rsidR="002E5749" w:rsidRPr="007D1816">
        <w:rPr>
          <w:lang w:val="en-US"/>
        </w:rPr>
        <w:t xml:space="preserve"> piracy and </w:t>
      </w:r>
      <w:r w:rsidR="009F23DF" w:rsidRPr="007D1816">
        <w:rPr>
          <w:lang w:val="en-US"/>
        </w:rPr>
        <w:t>watercourse diversion</w:t>
      </w:r>
      <w:r w:rsidR="002E5749" w:rsidRPr="007D1816">
        <w:rPr>
          <w:lang w:val="en-US"/>
        </w:rPr>
        <w:t>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The soil in the coastal area </w:t>
      </w:r>
      <w:r w:rsidR="009F23DF" w:rsidRPr="007D1816">
        <w:rPr>
          <w:lang w:val="en-US"/>
        </w:rPr>
        <w:t>of Prč</w:t>
      </w:r>
      <w:r w:rsidRPr="007D1816">
        <w:rPr>
          <w:lang w:val="en-US"/>
        </w:rPr>
        <w:t>anj</w:t>
      </w:r>
      <w:r w:rsidR="009F23DF" w:rsidRPr="007D1816">
        <w:rPr>
          <w:lang w:val="en-US"/>
        </w:rPr>
        <w:t xml:space="preserve"> </w:t>
      </w:r>
      <w:r w:rsidR="001C3C4B" w:rsidRPr="007D1816">
        <w:rPr>
          <w:lang w:val="en-US"/>
        </w:rPr>
        <w:t>is</w:t>
      </w:r>
      <w:r w:rsidRPr="007D1816">
        <w:rPr>
          <w:lang w:val="en-US"/>
        </w:rPr>
        <w:t xml:space="preserve"> terraced </w:t>
      </w:r>
      <w:r w:rsidR="001C3C4B" w:rsidRPr="007D1816">
        <w:rPr>
          <w:lang w:val="en-US"/>
        </w:rPr>
        <w:t xml:space="preserve">and </w:t>
      </w:r>
      <w:r w:rsidRPr="007D1816">
        <w:rPr>
          <w:lang w:val="en-US"/>
        </w:rPr>
        <w:t xml:space="preserve">anthropogenic </w:t>
      </w:r>
      <w:r w:rsidR="001C3C4B" w:rsidRPr="007D1816">
        <w:rPr>
          <w:lang w:val="en-US"/>
        </w:rPr>
        <w:t>whose capacity is 120-200kN/</w:t>
      </w:r>
      <w:r w:rsidRPr="007D1816">
        <w:rPr>
          <w:lang w:val="en-US"/>
        </w:rPr>
        <w:t xml:space="preserve">m2. </w:t>
      </w:r>
      <w:r w:rsidR="001C3C4B" w:rsidRPr="007D1816">
        <w:rPr>
          <w:lang w:val="en-US"/>
        </w:rPr>
        <w:t>Substratum of</w:t>
      </w:r>
      <w:r w:rsidRPr="007D1816">
        <w:rPr>
          <w:lang w:val="en-US"/>
        </w:rPr>
        <w:t xml:space="preserve"> the soil in this area, </w:t>
      </w:r>
      <w:r w:rsidR="001C3C4B" w:rsidRPr="007D1816">
        <w:rPr>
          <w:lang w:val="en-US"/>
        </w:rPr>
        <w:t>whose a</w:t>
      </w:r>
      <w:r w:rsidRPr="007D1816">
        <w:rPr>
          <w:lang w:val="en-US"/>
        </w:rPr>
        <w:t xml:space="preserve">verage width </w:t>
      </w:r>
      <w:r w:rsidR="001C3C4B" w:rsidRPr="007D1816">
        <w:rPr>
          <w:lang w:val="en-US"/>
        </w:rPr>
        <w:t>amounts</w:t>
      </w:r>
      <w:r w:rsidRPr="007D1816">
        <w:rPr>
          <w:lang w:val="en-US"/>
        </w:rPr>
        <w:t xml:space="preserve"> 300 meters, </w:t>
      </w:r>
      <w:r w:rsidR="001C3C4B" w:rsidRPr="007D1816">
        <w:rPr>
          <w:lang w:val="en-US"/>
        </w:rPr>
        <w:t>is</w:t>
      </w:r>
      <w:r w:rsidRPr="007D1816">
        <w:rPr>
          <w:lang w:val="en-US"/>
        </w:rPr>
        <w:t xml:space="preserve"> carbonate-sili</w:t>
      </w:r>
      <w:r w:rsidR="001C3C4B" w:rsidRPr="007D1816">
        <w:rPr>
          <w:lang w:val="en-US"/>
        </w:rPr>
        <w:t>cate in its nature</w:t>
      </w:r>
      <w:r w:rsidRPr="007D1816">
        <w:rPr>
          <w:lang w:val="en-US"/>
        </w:rPr>
        <w:t>.</w:t>
      </w:r>
      <w:r w:rsidR="001C3C4B" w:rsidRPr="007D1816">
        <w:rPr>
          <w:lang w:val="en-US"/>
        </w:rPr>
        <w:t xml:space="preserve"> Higher</w:t>
      </w:r>
      <w:r w:rsidRPr="007D1816">
        <w:rPr>
          <w:lang w:val="en-US"/>
        </w:rPr>
        <w:t xml:space="preserve"> zone</w:t>
      </w:r>
      <w:r w:rsidR="001C3C4B" w:rsidRPr="007D1816">
        <w:rPr>
          <w:lang w:val="en-US"/>
        </w:rPr>
        <w:t>s</w:t>
      </w:r>
      <w:r w:rsidRPr="007D1816">
        <w:rPr>
          <w:lang w:val="en-US"/>
        </w:rPr>
        <w:t xml:space="preserve"> are subject to erosion and </w:t>
      </w:r>
      <w:r w:rsidR="001C3C4B" w:rsidRPr="007D1816">
        <w:rPr>
          <w:lang w:val="en-US"/>
        </w:rPr>
        <w:t xml:space="preserve">their </w:t>
      </w:r>
      <w:r w:rsidRPr="007D1816">
        <w:rPr>
          <w:lang w:val="en-US"/>
        </w:rPr>
        <w:t xml:space="preserve">capacity </w:t>
      </w:r>
      <w:r w:rsidR="001C3C4B" w:rsidRPr="007D1816">
        <w:rPr>
          <w:lang w:val="en-US"/>
        </w:rPr>
        <w:t>is 100-150kN/</w:t>
      </w:r>
      <w:r w:rsidRPr="007D1816">
        <w:rPr>
          <w:lang w:val="en-US"/>
        </w:rPr>
        <w:t xml:space="preserve">m2. The soil is brown </w:t>
      </w:r>
      <w:r w:rsidR="001C3C4B" w:rsidRPr="007D1816">
        <w:rPr>
          <w:lang w:val="en-US"/>
        </w:rPr>
        <w:t xml:space="preserve">and rests </w:t>
      </w:r>
      <w:r w:rsidRPr="007D1816">
        <w:rPr>
          <w:lang w:val="en-US"/>
        </w:rPr>
        <w:t>on limestone base.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Due to the relatively rapid </w:t>
      </w:r>
      <w:r w:rsidR="001C3C4B" w:rsidRPr="007D1816">
        <w:rPr>
          <w:lang w:val="en-US"/>
        </w:rPr>
        <w:t>downpour</w:t>
      </w:r>
      <w:r w:rsidRPr="007D1816">
        <w:rPr>
          <w:lang w:val="en-US"/>
        </w:rPr>
        <w:t xml:space="preserve">, water balance is not favorable, and </w:t>
      </w:r>
      <w:r w:rsidR="001C3C4B" w:rsidRPr="007D1816">
        <w:rPr>
          <w:lang w:val="en-US"/>
        </w:rPr>
        <w:t>there are water shortages during</w:t>
      </w:r>
      <w:r w:rsidRPr="007D1816">
        <w:rPr>
          <w:lang w:val="en-US"/>
        </w:rPr>
        <w:t xml:space="preserve"> critical periods (vegetation period and tourist season), 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The largest amount of water flows into the sea through underground karst ground routes, which are very complex and not yet fully explored, </w:t>
      </w:r>
      <w:r w:rsidR="001C3C4B" w:rsidRPr="007D1816">
        <w:rPr>
          <w:lang w:val="en-US"/>
        </w:rPr>
        <w:t>while a significant</w:t>
      </w:r>
      <w:r w:rsidRPr="007D1816">
        <w:rPr>
          <w:lang w:val="en-US"/>
        </w:rPr>
        <w:t xml:space="preserve"> part of it flows</w:t>
      </w:r>
      <w:r w:rsidR="009973F8" w:rsidRPr="007D1816">
        <w:rPr>
          <w:lang w:val="en-US"/>
        </w:rPr>
        <w:t xml:space="preserve"> into the sea</w:t>
      </w:r>
      <w:r w:rsidRPr="007D1816">
        <w:rPr>
          <w:lang w:val="en-US"/>
        </w:rPr>
        <w:t xml:space="preserve"> be</w:t>
      </w:r>
      <w:r w:rsidR="009973F8" w:rsidRPr="007D1816">
        <w:rPr>
          <w:lang w:val="en-US"/>
        </w:rPr>
        <w:t>low</w:t>
      </w:r>
      <w:r w:rsidRPr="007D1816">
        <w:rPr>
          <w:lang w:val="en-US"/>
        </w:rPr>
        <w:t xml:space="preserve"> the surface of the sea (sub</w:t>
      </w:r>
      <w:r w:rsidR="009973F8" w:rsidRPr="007D1816">
        <w:rPr>
          <w:lang w:val="en-US"/>
        </w:rPr>
        <w:t>surface springs</w:t>
      </w:r>
      <w:r w:rsidRPr="007D1816">
        <w:rPr>
          <w:lang w:val="en-US"/>
        </w:rPr>
        <w:t>).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The result of such </w:t>
      </w:r>
      <w:r w:rsidR="009973F8" w:rsidRPr="007D1816">
        <w:rPr>
          <w:lang w:val="en-US"/>
        </w:rPr>
        <w:t>a</w:t>
      </w:r>
      <w:r w:rsidRPr="007D1816">
        <w:rPr>
          <w:lang w:val="en-US"/>
        </w:rPr>
        <w:t xml:space="preserve"> runoff is a relative</w:t>
      </w:r>
      <w:r w:rsidR="009973F8" w:rsidRPr="007D1816">
        <w:rPr>
          <w:lang w:val="en-US"/>
        </w:rPr>
        <w:t xml:space="preserve"> shortage of</w:t>
      </w:r>
      <w:r w:rsidRPr="007D1816">
        <w:rPr>
          <w:lang w:val="en-US"/>
        </w:rPr>
        <w:t xml:space="preserve"> running and still </w:t>
      </w:r>
      <w:r w:rsidR="009973F8" w:rsidRPr="007D1816">
        <w:rPr>
          <w:lang w:val="en-US"/>
        </w:rPr>
        <w:t xml:space="preserve">surface </w:t>
      </w:r>
      <w:r w:rsidRPr="007D1816">
        <w:rPr>
          <w:lang w:val="en-US"/>
        </w:rPr>
        <w:t xml:space="preserve">waters. Torrential streams </w:t>
      </w:r>
      <w:r w:rsidR="008205A2" w:rsidRPr="007D1816">
        <w:rPr>
          <w:lang w:val="en-US"/>
        </w:rPr>
        <w:t xml:space="preserve">are </w:t>
      </w:r>
      <w:r w:rsidRPr="007D1816">
        <w:rPr>
          <w:lang w:val="en-US"/>
        </w:rPr>
        <w:t xml:space="preserve">characterized by </w:t>
      </w:r>
      <w:r w:rsidR="008205A2" w:rsidRPr="007D1816">
        <w:rPr>
          <w:lang w:val="en-US"/>
        </w:rPr>
        <w:t xml:space="preserve">their </w:t>
      </w:r>
      <w:r w:rsidRPr="007D1816">
        <w:rPr>
          <w:lang w:val="en-US"/>
        </w:rPr>
        <w:t xml:space="preserve">periodic occurrence </w:t>
      </w:r>
      <w:r w:rsidR="008205A2" w:rsidRPr="007D1816">
        <w:rPr>
          <w:lang w:val="en-US"/>
        </w:rPr>
        <w:t>and</w:t>
      </w:r>
      <w:r w:rsidRPr="007D1816">
        <w:rPr>
          <w:lang w:val="en-US"/>
        </w:rPr>
        <w:t xml:space="preserve"> short stream</w:t>
      </w:r>
      <w:r w:rsidR="008205A2" w:rsidRPr="007D1816">
        <w:rPr>
          <w:lang w:val="en-US"/>
        </w:rPr>
        <w:t>s</w:t>
      </w:r>
      <w:r w:rsidRPr="007D1816">
        <w:rPr>
          <w:lang w:val="en-US"/>
        </w:rPr>
        <w:t>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8205A2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Brackish springs are common in the vicinity of the sea.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8205A2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Lithological complex of the Cukali</w:t>
      </w:r>
      <w:r w:rsidR="002E5749" w:rsidRPr="007D1816">
        <w:rPr>
          <w:lang w:val="en-US"/>
        </w:rPr>
        <w:t xml:space="preserve"> zone, Triassic, Jurassic and Cretaceous</w:t>
      </w:r>
      <w:r w:rsidRPr="007D1816">
        <w:rPr>
          <w:lang w:val="en-US"/>
        </w:rPr>
        <w:t xml:space="preserve"> carbonates</w:t>
      </w:r>
      <w:r w:rsidR="002E5749" w:rsidRPr="007D1816">
        <w:rPr>
          <w:lang w:val="en-US"/>
        </w:rPr>
        <w:t>, flysch, volcanic and volc</w:t>
      </w:r>
      <w:r w:rsidRPr="007D1816">
        <w:rPr>
          <w:lang w:val="en-US"/>
        </w:rPr>
        <w:t>anic-sedimentary rocks from the</w:t>
      </w:r>
      <w:r w:rsidR="002E5749" w:rsidRPr="007D1816">
        <w:rPr>
          <w:lang w:val="en-US"/>
        </w:rPr>
        <w:t xml:space="preserve"> Mesozoic form the ground </w:t>
      </w:r>
      <w:r w:rsidRPr="007D1816">
        <w:rPr>
          <w:lang w:val="en-US"/>
        </w:rPr>
        <w:t>of the area in question</w:t>
      </w:r>
      <w:r w:rsidR="002E5749" w:rsidRPr="007D1816">
        <w:rPr>
          <w:lang w:val="en-US"/>
        </w:rPr>
        <w:t>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Seismic zoning map of the territory </w:t>
      </w:r>
      <w:r w:rsidR="008205A2" w:rsidRPr="007D1816">
        <w:rPr>
          <w:lang w:val="en-US"/>
        </w:rPr>
        <w:t>of Montenegro</w:t>
      </w:r>
      <w:r w:rsidRPr="007D1816">
        <w:rPr>
          <w:lang w:val="en-US"/>
        </w:rPr>
        <w:t>, which contains the parameter</w:t>
      </w:r>
      <w:r w:rsidR="005647A0" w:rsidRPr="007D1816">
        <w:rPr>
          <w:lang w:val="en-US"/>
        </w:rPr>
        <w:t xml:space="preserve"> of the</w:t>
      </w:r>
      <w:r w:rsidRPr="007D1816">
        <w:rPr>
          <w:lang w:val="en-US"/>
        </w:rPr>
        <w:t xml:space="preserve"> </w:t>
      </w:r>
      <w:r w:rsidR="005647A0" w:rsidRPr="007D1816">
        <w:rPr>
          <w:lang w:val="en-US"/>
        </w:rPr>
        <w:t xml:space="preserve">basic </w:t>
      </w:r>
      <w:r w:rsidRPr="007D1816">
        <w:rPr>
          <w:lang w:val="en-US"/>
        </w:rPr>
        <w:t xml:space="preserve">level of seismic intensity, </w:t>
      </w:r>
      <w:r w:rsidR="005647A0" w:rsidRPr="007D1816">
        <w:rPr>
          <w:lang w:val="en-US"/>
        </w:rPr>
        <w:t>reveals the basic</w:t>
      </w:r>
      <w:r w:rsidRPr="007D1816">
        <w:rPr>
          <w:lang w:val="en-US"/>
        </w:rPr>
        <w:t xml:space="preserve"> natural seismic potential</w:t>
      </w:r>
      <w:r w:rsidR="005647A0" w:rsidRPr="007D1816">
        <w:rPr>
          <w:lang w:val="en-US"/>
        </w:rPr>
        <w:t xml:space="preserve"> of the area</w:t>
      </w:r>
      <w:r w:rsidRPr="007D1816">
        <w:rPr>
          <w:lang w:val="en-US"/>
        </w:rPr>
        <w:t>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Coastal region of </w:t>
      </w:r>
      <w:r w:rsidR="00365089" w:rsidRPr="007D1816">
        <w:rPr>
          <w:lang w:val="en-US"/>
        </w:rPr>
        <w:t>Shkoder</w:t>
      </w:r>
      <w:r w:rsidRPr="007D1816">
        <w:rPr>
          <w:lang w:val="en-US"/>
        </w:rPr>
        <w:t xml:space="preserve"> depression, Budva and Bok</w:t>
      </w:r>
      <w:r w:rsidR="005647A0" w:rsidRPr="007D1816">
        <w:rPr>
          <w:lang w:val="en-US"/>
        </w:rPr>
        <w:t xml:space="preserve">a Bay </w:t>
      </w:r>
      <w:r w:rsidRPr="007D1816">
        <w:rPr>
          <w:lang w:val="en-US"/>
        </w:rPr>
        <w:t>zones are characterized by a very high level of seismic activity, with possible ma</w:t>
      </w:r>
      <w:r w:rsidR="005647A0" w:rsidRPr="007D1816">
        <w:rPr>
          <w:lang w:val="en-US"/>
        </w:rPr>
        <w:t>ximum intensity</w:t>
      </w:r>
      <w:r w:rsidRPr="007D1816">
        <w:rPr>
          <w:lang w:val="en-US"/>
        </w:rPr>
        <w:t xml:space="preserve"> </w:t>
      </w:r>
      <w:r w:rsidR="005647A0" w:rsidRPr="007D1816">
        <w:rPr>
          <w:lang w:val="en-US"/>
        </w:rPr>
        <w:t xml:space="preserve">of nine degrees on the MCS scale </w:t>
      </w:r>
      <w:r w:rsidRPr="007D1816">
        <w:rPr>
          <w:lang w:val="en-US"/>
        </w:rPr>
        <w:t xml:space="preserve">(in the </w:t>
      </w:r>
      <w:r w:rsidR="005647A0" w:rsidRPr="007D1816">
        <w:rPr>
          <w:lang w:val="en-US"/>
        </w:rPr>
        <w:t>average</w:t>
      </w:r>
      <w:r w:rsidRPr="007D1816">
        <w:rPr>
          <w:lang w:val="en-US"/>
        </w:rPr>
        <w:t xml:space="preserve"> ground</w:t>
      </w:r>
      <w:r w:rsidR="005647A0" w:rsidRPr="007D1816">
        <w:rPr>
          <w:lang w:val="en-US"/>
        </w:rPr>
        <w:t xml:space="preserve"> terms</w:t>
      </w:r>
      <w:r w:rsidRPr="007D1816">
        <w:rPr>
          <w:lang w:val="en-US"/>
        </w:rPr>
        <w:t>)</w:t>
      </w:r>
      <w:r w:rsidR="005647A0" w:rsidRPr="007D1816">
        <w:rPr>
          <w:lang w:val="en-US"/>
        </w:rPr>
        <w:t xml:space="preserve">. 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Almost entire area of the municipality of Kotor is located in </w:t>
      </w:r>
      <w:r w:rsidR="005647A0" w:rsidRPr="007D1816">
        <w:rPr>
          <w:lang w:val="en-US"/>
        </w:rPr>
        <w:t>the 9 degrees Mercalli scale z</w:t>
      </w:r>
      <w:r w:rsidRPr="007D1816">
        <w:rPr>
          <w:lang w:val="en-US"/>
        </w:rPr>
        <w:t>one</w:t>
      </w:r>
      <w:r w:rsidR="005647A0" w:rsidRPr="007D1816">
        <w:rPr>
          <w:lang w:val="en-US"/>
        </w:rPr>
        <w:t>,</w:t>
      </w:r>
      <w:r w:rsidRPr="007D1816">
        <w:rPr>
          <w:lang w:val="en-US"/>
        </w:rPr>
        <w:t xml:space="preserve"> </w:t>
      </w:r>
      <w:r w:rsidR="005647A0" w:rsidRPr="007D1816">
        <w:rPr>
          <w:lang w:val="en-US"/>
        </w:rPr>
        <w:t>with a return period of</w:t>
      </w:r>
      <w:r w:rsidRPr="007D1816">
        <w:rPr>
          <w:lang w:val="en-US"/>
        </w:rPr>
        <w:t xml:space="preserve"> 100 years.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b/>
          <w:lang w:val="en-US"/>
        </w:rPr>
      </w:pPr>
      <w:r w:rsidRPr="007D1816">
        <w:rPr>
          <w:b/>
          <w:lang w:val="en-US"/>
        </w:rPr>
        <w:t>HISTORY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036448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Prčanj </w:t>
      </w:r>
      <w:r w:rsidR="002E5749" w:rsidRPr="007D1816">
        <w:rPr>
          <w:lang w:val="en-US"/>
        </w:rPr>
        <w:t xml:space="preserve">is one of the first settlements in the territory </w:t>
      </w:r>
      <w:r w:rsidR="00365089" w:rsidRPr="007D1816">
        <w:rPr>
          <w:lang w:val="en-US"/>
        </w:rPr>
        <w:t>of Kotor</w:t>
      </w:r>
      <w:r w:rsidR="002E5749" w:rsidRPr="007D1816">
        <w:rPr>
          <w:lang w:val="en-US"/>
        </w:rPr>
        <w:t xml:space="preserve"> and Risan Bay that have developed in the ancient period.</w:t>
      </w:r>
      <w:r w:rsidR="00821672" w:rsidRPr="007D1816">
        <w:rPr>
          <w:lang w:val="en-US"/>
        </w:rPr>
        <w:t xml:space="preserve"> There are written records</w:t>
      </w:r>
      <w:r w:rsidR="002E5749" w:rsidRPr="007D1816">
        <w:rPr>
          <w:lang w:val="en-US"/>
        </w:rPr>
        <w:t xml:space="preserve"> </w:t>
      </w:r>
      <w:r w:rsidR="00821672" w:rsidRPr="007D1816">
        <w:rPr>
          <w:lang w:val="en-US"/>
        </w:rPr>
        <w:t>of the a</w:t>
      </w:r>
      <w:r w:rsidR="002E5749" w:rsidRPr="007D1816">
        <w:rPr>
          <w:lang w:val="en-US"/>
        </w:rPr>
        <w:t xml:space="preserve">rchaeological sites </w:t>
      </w:r>
      <w:r w:rsidR="00821672" w:rsidRPr="007D1816">
        <w:rPr>
          <w:lang w:val="en-US"/>
        </w:rPr>
        <w:t>in the area of Prčanj, but they are</w:t>
      </w:r>
      <w:r w:rsidR="002E5749" w:rsidRPr="007D1816">
        <w:rPr>
          <w:lang w:val="en-US"/>
        </w:rPr>
        <w:t xml:space="preserve"> not yet explored.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821672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The n</w:t>
      </w:r>
      <w:r w:rsidR="002E5749" w:rsidRPr="007D1816">
        <w:rPr>
          <w:lang w:val="en-US"/>
        </w:rPr>
        <w:t xml:space="preserve">ame </w:t>
      </w:r>
      <w:r w:rsidRPr="007D1816">
        <w:rPr>
          <w:lang w:val="en-US"/>
        </w:rPr>
        <w:t>Prčanj (Perzano, Parza</w:t>
      </w:r>
      <w:r w:rsidR="002E5749" w:rsidRPr="007D1816">
        <w:rPr>
          <w:lang w:val="en-US"/>
        </w:rPr>
        <w:t>n</w:t>
      </w:r>
      <w:r w:rsidRPr="007D1816">
        <w:rPr>
          <w:lang w:val="en-US"/>
        </w:rPr>
        <w:t>a</w:t>
      </w:r>
      <w:r w:rsidR="002E5749" w:rsidRPr="007D1816">
        <w:rPr>
          <w:lang w:val="en-US"/>
        </w:rPr>
        <w:t>, Perzagno, Parzagno) appears in documents starting from the XIV century. Around 1420</w:t>
      </w:r>
      <w:r w:rsidRPr="007D1816">
        <w:rPr>
          <w:lang w:val="en-US"/>
        </w:rPr>
        <w:t>,</w:t>
      </w:r>
      <w:r w:rsidR="002E5749" w:rsidRPr="007D1816">
        <w:rPr>
          <w:lang w:val="en-US"/>
        </w:rPr>
        <w:t xml:space="preserve"> Kotor and </w:t>
      </w:r>
      <w:r w:rsidRPr="007D1816">
        <w:rPr>
          <w:lang w:val="en-US"/>
        </w:rPr>
        <w:t>Prčanj</w:t>
      </w:r>
      <w:r w:rsidR="002E5749" w:rsidRPr="007D1816">
        <w:rPr>
          <w:lang w:val="en-US"/>
        </w:rPr>
        <w:t xml:space="preserve"> fell under the rule of the Venetian Republic, which resulted in the arrival of the Venetian families (Florio, Mar</w:t>
      </w:r>
      <w:r w:rsidRPr="007D1816">
        <w:rPr>
          <w:lang w:val="en-US"/>
        </w:rPr>
        <w:t>kaze</w:t>
      </w:r>
      <w:r w:rsidR="002E5749" w:rsidRPr="007D1816">
        <w:rPr>
          <w:lang w:val="en-US"/>
        </w:rPr>
        <w:t xml:space="preserve">, Verona, etc.) </w:t>
      </w:r>
      <w:r w:rsidRPr="007D1816">
        <w:rPr>
          <w:lang w:val="en-US"/>
        </w:rPr>
        <w:t>who erected</w:t>
      </w:r>
      <w:r w:rsidR="002E5749" w:rsidRPr="007D1816">
        <w:rPr>
          <w:lang w:val="en-US"/>
        </w:rPr>
        <w:t xml:space="preserve"> </w:t>
      </w:r>
      <w:r w:rsidRPr="007D1816">
        <w:rPr>
          <w:lang w:val="en-US"/>
        </w:rPr>
        <w:t>the</w:t>
      </w:r>
      <w:r w:rsidR="002E5749" w:rsidRPr="007D1816">
        <w:rPr>
          <w:lang w:val="en-US"/>
        </w:rPr>
        <w:t xml:space="preserve"> pala</w:t>
      </w:r>
      <w:r w:rsidR="00850733" w:rsidRPr="007D1816">
        <w:rPr>
          <w:lang w:val="en-US"/>
        </w:rPr>
        <w:t>c</w:t>
      </w:r>
      <w:r w:rsidR="002E5749" w:rsidRPr="007D1816">
        <w:rPr>
          <w:lang w:val="en-US"/>
        </w:rPr>
        <w:t>e</w:t>
      </w:r>
      <w:r w:rsidRPr="007D1816">
        <w:rPr>
          <w:lang w:val="en-US"/>
        </w:rPr>
        <w:t>s</w:t>
      </w:r>
      <w:r w:rsidR="002E5749" w:rsidRPr="007D1816">
        <w:rPr>
          <w:lang w:val="en-US"/>
        </w:rPr>
        <w:t xml:space="preserve"> and </w:t>
      </w:r>
      <w:r w:rsidRPr="007D1816">
        <w:rPr>
          <w:lang w:val="en-US"/>
        </w:rPr>
        <w:t xml:space="preserve">fraternity </w:t>
      </w:r>
      <w:r w:rsidR="002E5749" w:rsidRPr="007D1816">
        <w:rPr>
          <w:lang w:val="en-US"/>
        </w:rPr>
        <w:t>buildings in this area.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Prčanj (Perzagno) is part of a network of settlements constitut</w:t>
      </w:r>
      <w:r w:rsidR="00821672" w:rsidRPr="007D1816">
        <w:rPr>
          <w:lang w:val="en-US"/>
        </w:rPr>
        <w:t>ing</w:t>
      </w:r>
      <w:r w:rsidRPr="007D1816">
        <w:rPr>
          <w:lang w:val="en-US"/>
        </w:rPr>
        <w:t xml:space="preserve"> a whole with Kotor, </w:t>
      </w:r>
      <w:r w:rsidR="00A81377" w:rsidRPr="007D1816">
        <w:rPr>
          <w:lang w:val="en-US"/>
        </w:rPr>
        <w:t>featured on the UNESCO list of world natural and cultural heritage,</w:t>
      </w:r>
      <w:r w:rsidRPr="007D1816">
        <w:rPr>
          <w:lang w:val="en-US"/>
        </w:rPr>
        <w:t xml:space="preserve"> due to its specificity.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The oldest settlement developed on the slopes of Vrmac, above the present</w:t>
      </w:r>
      <w:r w:rsidR="00A81377" w:rsidRPr="007D1816">
        <w:rPr>
          <w:lang w:val="en-US"/>
        </w:rPr>
        <w:t>-day Prč</w:t>
      </w:r>
      <w:r w:rsidRPr="007D1816">
        <w:rPr>
          <w:lang w:val="en-US"/>
        </w:rPr>
        <w:t xml:space="preserve">anj, around </w:t>
      </w:r>
      <w:r w:rsidR="00A81377" w:rsidRPr="007D1816">
        <w:rPr>
          <w:lang w:val="en-US"/>
        </w:rPr>
        <w:t xml:space="preserve">an </w:t>
      </w:r>
      <w:r w:rsidRPr="007D1816">
        <w:rPr>
          <w:lang w:val="en-US"/>
        </w:rPr>
        <w:t>old parish church. Along the coast</w:t>
      </w:r>
      <w:r w:rsidR="00A81377" w:rsidRPr="007D1816">
        <w:rPr>
          <w:lang w:val="en-US"/>
        </w:rPr>
        <w:t>, there</w:t>
      </w:r>
      <w:r w:rsidRPr="007D1816">
        <w:rPr>
          <w:lang w:val="en-US"/>
        </w:rPr>
        <w:t xml:space="preserve"> were just </w:t>
      </w:r>
      <w:r w:rsidR="00A81377" w:rsidRPr="007D1816">
        <w:rPr>
          <w:lang w:val="en-US"/>
        </w:rPr>
        <w:t xml:space="preserve">small chapels </w:t>
      </w:r>
      <w:r w:rsidRPr="007D1816">
        <w:rPr>
          <w:lang w:val="en-US"/>
        </w:rPr>
        <w:t xml:space="preserve">and </w:t>
      </w:r>
      <w:r w:rsidR="00A81377" w:rsidRPr="007D1816">
        <w:rPr>
          <w:lang w:val="en-US"/>
        </w:rPr>
        <w:t>buildings</w:t>
      </w:r>
      <w:r w:rsidRPr="007D1816">
        <w:rPr>
          <w:lang w:val="en-US"/>
        </w:rPr>
        <w:t xml:space="preserve"> related to commercial activity.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A81377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A more intensive colonization of Prčanj began</w:t>
      </w:r>
      <w:r w:rsidR="002E5749" w:rsidRPr="007D1816">
        <w:rPr>
          <w:lang w:val="en-US"/>
        </w:rPr>
        <w:t xml:space="preserve"> under the rule of the Venetian Republic 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Due to the Turkish occupation of </w:t>
      </w:r>
      <w:r w:rsidR="00A81377" w:rsidRPr="007D1816">
        <w:rPr>
          <w:lang w:val="en-US"/>
        </w:rPr>
        <w:t xml:space="preserve">a </w:t>
      </w:r>
      <w:r w:rsidRPr="007D1816">
        <w:rPr>
          <w:lang w:val="en-US"/>
        </w:rPr>
        <w:t>part of the Bay of Kotor</w:t>
      </w:r>
      <w:r w:rsidR="00A81377" w:rsidRPr="007D1816">
        <w:rPr>
          <w:lang w:val="en-US"/>
        </w:rPr>
        <w:t>, from</w:t>
      </w:r>
      <w:r w:rsidRPr="007D1816">
        <w:rPr>
          <w:lang w:val="en-US"/>
        </w:rPr>
        <w:t xml:space="preserve"> Risan to Herceg-Novi, at the end of the fifteenth century, the </w:t>
      </w:r>
      <w:r w:rsidR="00A81377" w:rsidRPr="007D1816">
        <w:rPr>
          <w:lang w:val="en-US"/>
        </w:rPr>
        <w:t>settlement remained</w:t>
      </w:r>
      <w:r w:rsidRPr="007D1816">
        <w:rPr>
          <w:lang w:val="en-US"/>
        </w:rPr>
        <w:t xml:space="preserve"> in the higher mountain areas. The development of longitudinal </w:t>
      </w:r>
      <w:r w:rsidR="00A81377" w:rsidRPr="007D1816">
        <w:rPr>
          <w:lang w:val="en-US"/>
        </w:rPr>
        <w:t>settlement</w:t>
      </w:r>
      <w:r w:rsidRPr="007D1816">
        <w:rPr>
          <w:lang w:val="en-US"/>
        </w:rPr>
        <w:t xml:space="preserve"> on the coast, in the southeast-northwest direction, </w:t>
      </w:r>
      <w:r w:rsidR="00A81377" w:rsidRPr="007D1816">
        <w:rPr>
          <w:lang w:val="en-US"/>
        </w:rPr>
        <w:t>began in the</w:t>
      </w:r>
      <w:r w:rsidRPr="007D1816">
        <w:rPr>
          <w:lang w:val="en-US"/>
        </w:rPr>
        <w:t xml:space="preserve"> </w:t>
      </w:r>
      <w:r w:rsidR="00A81377" w:rsidRPr="007D1816">
        <w:rPr>
          <w:lang w:val="en-US"/>
        </w:rPr>
        <w:t>16</w:t>
      </w:r>
      <w:r w:rsidR="00A81377" w:rsidRPr="007D1816">
        <w:rPr>
          <w:vertAlign w:val="superscript"/>
          <w:lang w:val="en-US"/>
        </w:rPr>
        <w:t>th</w:t>
      </w:r>
      <w:r w:rsidR="00A81377" w:rsidRPr="007D1816">
        <w:rPr>
          <w:lang w:val="en-US"/>
        </w:rPr>
        <w:t xml:space="preserve"> </w:t>
      </w:r>
      <w:r w:rsidRPr="007D1816">
        <w:rPr>
          <w:lang w:val="en-US"/>
        </w:rPr>
        <w:t>century.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The </w:t>
      </w:r>
      <w:r w:rsidR="00A81377" w:rsidRPr="007D1816">
        <w:rPr>
          <w:lang w:val="en-US"/>
        </w:rPr>
        <w:t xml:space="preserve">settlement </w:t>
      </w:r>
      <w:r w:rsidRPr="007D1816">
        <w:rPr>
          <w:lang w:val="en-US"/>
        </w:rPr>
        <w:t>continue</w:t>
      </w:r>
      <w:r w:rsidR="00A81377" w:rsidRPr="007D1816">
        <w:rPr>
          <w:lang w:val="en-US"/>
        </w:rPr>
        <w:t>d</w:t>
      </w:r>
      <w:r w:rsidRPr="007D1816">
        <w:rPr>
          <w:lang w:val="en-US"/>
        </w:rPr>
        <w:t xml:space="preserve"> to </w:t>
      </w:r>
      <w:r w:rsidR="00A81377" w:rsidRPr="007D1816">
        <w:rPr>
          <w:lang w:val="en-US"/>
        </w:rPr>
        <w:t>grow</w:t>
      </w:r>
      <w:r w:rsidRPr="007D1816">
        <w:rPr>
          <w:lang w:val="en-US"/>
        </w:rPr>
        <w:t xml:space="preserve">, with mountain paths and walkways, forming longitudinal rows, so that each house </w:t>
      </w:r>
      <w:r w:rsidR="009B75BD" w:rsidRPr="007D1816">
        <w:rPr>
          <w:lang w:val="en-US"/>
        </w:rPr>
        <w:t>faced</w:t>
      </w:r>
      <w:r w:rsidRPr="007D1816">
        <w:rPr>
          <w:lang w:val="en-US"/>
        </w:rPr>
        <w:t xml:space="preserve"> the sea, </w:t>
      </w:r>
      <w:r w:rsidR="009B75BD" w:rsidRPr="007D1816">
        <w:rPr>
          <w:lang w:val="en-US"/>
        </w:rPr>
        <w:t>that is</w:t>
      </w:r>
      <w:r w:rsidRPr="007D1816">
        <w:rPr>
          <w:lang w:val="en-US"/>
        </w:rPr>
        <w:t xml:space="preserve"> the northeast.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The cross section of the </w:t>
      </w:r>
      <w:r w:rsidR="009B75BD" w:rsidRPr="007D1816">
        <w:rPr>
          <w:lang w:val="en-US"/>
        </w:rPr>
        <w:t>settlement</w:t>
      </w:r>
      <w:r w:rsidRPr="007D1816">
        <w:rPr>
          <w:lang w:val="en-US"/>
        </w:rPr>
        <w:t xml:space="preserve"> consists of the following units: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9B75BD">
      <w:pPr>
        <w:pStyle w:val="NoSpacing"/>
        <w:numPr>
          <w:ilvl w:val="0"/>
          <w:numId w:val="1"/>
        </w:numPr>
        <w:jc w:val="both"/>
        <w:rPr>
          <w:lang w:val="en-US"/>
        </w:rPr>
      </w:pPr>
      <w:r w:rsidRPr="007D1816">
        <w:rPr>
          <w:lang w:val="en-US"/>
        </w:rPr>
        <w:t xml:space="preserve">Residential area along the coast, </w:t>
      </w:r>
      <w:r w:rsidR="00394469" w:rsidRPr="007D1816">
        <w:rPr>
          <w:lang w:val="en-US"/>
        </w:rPr>
        <w:t>comprised of</w:t>
      </w:r>
      <w:r w:rsidRPr="007D1816">
        <w:rPr>
          <w:lang w:val="en-US"/>
        </w:rPr>
        <w:t xml:space="preserve"> </w:t>
      </w:r>
      <w:r w:rsidR="00394469" w:rsidRPr="007D1816">
        <w:rPr>
          <w:lang w:val="en-US"/>
        </w:rPr>
        <w:t>buildings</w:t>
      </w:r>
      <w:r w:rsidRPr="007D1816">
        <w:rPr>
          <w:lang w:val="en-US"/>
        </w:rPr>
        <w:t xml:space="preserve"> in a row, a</w:t>
      </w:r>
      <w:r w:rsidR="00394469" w:rsidRPr="007D1816">
        <w:rPr>
          <w:lang w:val="en-US"/>
        </w:rPr>
        <w:t>s well as</w:t>
      </w:r>
      <w:r w:rsidRPr="007D1816">
        <w:rPr>
          <w:lang w:val="en-US"/>
        </w:rPr>
        <w:t xml:space="preserve"> </w:t>
      </w:r>
      <w:r w:rsidR="00394469" w:rsidRPr="007D1816">
        <w:rPr>
          <w:lang w:val="en-US"/>
        </w:rPr>
        <w:t>freestanding</w:t>
      </w:r>
      <w:r w:rsidRPr="007D1816">
        <w:rPr>
          <w:lang w:val="en-US"/>
        </w:rPr>
        <w:t xml:space="preserve"> </w:t>
      </w:r>
      <w:r w:rsidR="00394469" w:rsidRPr="007D1816">
        <w:rPr>
          <w:lang w:val="en-US"/>
        </w:rPr>
        <w:t xml:space="preserve">structures with several </w:t>
      </w:r>
      <w:r w:rsidRPr="007D1816">
        <w:rPr>
          <w:lang w:val="en-US"/>
        </w:rPr>
        <w:t xml:space="preserve">floors, </w:t>
      </w:r>
      <w:r w:rsidR="00394469" w:rsidRPr="007D1816">
        <w:rPr>
          <w:lang w:val="en-US"/>
        </w:rPr>
        <w:t xml:space="preserve">and </w:t>
      </w:r>
      <w:r w:rsidRPr="007D1816">
        <w:rPr>
          <w:lang w:val="en-US"/>
        </w:rPr>
        <w:t xml:space="preserve">fenced gardens behind one </w:t>
      </w:r>
      <w:r w:rsidR="00394469" w:rsidRPr="007D1816">
        <w:rPr>
          <w:lang w:val="en-US"/>
        </w:rPr>
        <w:t>next to them</w:t>
      </w:r>
      <w:r w:rsidRPr="007D1816">
        <w:rPr>
          <w:lang w:val="en-US"/>
        </w:rPr>
        <w:t xml:space="preserve">. </w:t>
      </w:r>
      <w:r w:rsidR="00394469" w:rsidRPr="007D1816">
        <w:rPr>
          <w:lang w:val="en-US"/>
        </w:rPr>
        <w:t>The</w:t>
      </w:r>
      <w:r w:rsidRPr="007D1816">
        <w:rPr>
          <w:lang w:val="en-US"/>
        </w:rPr>
        <w:t xml:space="preserve"> area along the coast </w:t>
      </w:r>
      <w:r w:rsidR="00394469" w:rsidRPr="007D1816">
        <w:rPr>
          <w:lang w:val="en"/>
        </w:rPr>
        <w:t xml:space="preserve">features </w:t>
      </w:r>
      <w:r w:rsidR="00E1054B" w:rsidRPr="007D1816">
        <w:rPr>
          <w:lang w:val="en"/>
        </w:rPr>
        <w:t xml:space="preserve">docks and </w:t>
      </w:r>
      <w:r w:rsidR="00394469" w:rsidRPr="007D1816">
        <w:rPr>
          <w:lang w:val="en"/>
        </w:rPr>
        <w:t xml:space="preserve">piers with manipulative plateaus, while a </w:t>
      </w:r>
      <w:r w:rsidR="00E1054B" w:rsidRPr="007D1816">
        <w:rPr>
          <w:lang w:val="en"/>
        </w:rPr>
        <w:t>prominent place is</w:t>
      </w:r>
      <w:r w:rsidR="00394469" w:rsidRPr="007D1816">
        <w:rPr>
          <w:lang w:val="en"/>
        </w:rPr>
        <w:t xml:space="preserve"> occupied by the </w:t>
      </w:r>
      <w:r w:rsidR="00E1054B" w:rsidRPr="007D1816">
        <w:rPr>
          <w:lang w:val="en"/>
        </w:rPr>
        <w:t xml:space="preserve">"Tre Sorelle" </w:t>
      </w:r>
      <w:r w:rsidR="00394469" w:rsidRPr="007D1816">
        <w:rPr>
          <w:lang w:val="en"/>
        </w:rPr>
        <w:t>palace.</w:t>
      </w:r>
    </w:p>
    <w:p w:rsidR="009051FC" w:rsidRPr="007D1816" w:rsidRDefault="009051FC" w:rsidP="005E4CBB">
      <w:pPr>
        <w:pStyle w:val="NoSpacing"/>
        <w:ind w:left="426"/>
        <w:jc w:val="both"/>
        <w:rPr>
          <w:lang w:val="en-US"/>
        </w:rPr>
      </w:pPr>
      <w:r w:rsidRPr="007D1816">
        <w:rPr>
          <w:lang w:val="en-US"/>
        </w:rPr>
        <w:lastRenderedPageBreak/>
        <w:t xml:space="preserve">• The upper part of the village consists of forest and green belt area of orchards and olive groves with large undeveloped parcels and </w:t>
      </w:r>
      <w:r w:rsidR="005E4CBB" w:rsidRPr="007D1816">
        <w:rPr>
          <w:lang w:val="en-US"/>
        </w:rPr>
        <w:t xml:space="preserve">several </w:t>
      </w:r>
      <w:r w:rsidRPr="007D1816">
        <w:rPr>
          <w:lang w:val="en-US"/>
        </w:rPr>
        <w:t>stone house</w:t>
      </w:r>
      <w:r w:rsidR="005E4CBB" w:rsidRPr="007D1816">
        <w:rPr>
          <w:lang w:val="en-US"/>
        </w:rPr>
        <w:t>s</w:t>
      </w:r>
      <w:r w:rsidRPr="007D1816">
        <w:rPr>
          <w:lang w:val="en-US"/>
        </w:rPr>
        <w:t xml:space="preserve">. </w:t>
      </w:r>
      <w:r w:rsidR="005E4CBB" w:rsidRPr="007D1816">
        <w:rPr>
          <w:lang w:val="en-US"/>
        </w:rPr>
        <w:t>St. Anna’s Church occupies a</w:t>
      </w:r>
      <w:r w:rsidRPr="007D1816">
        <w:rPr>
          <w:lang w:val="en-US"/>
        </w:rPr>
        <w:t xml:space="preserve"> dominant position, </w:t>
      </w:r>
      <w:r w:rsidR="005E4CBB" w:rsidRPr="007D1816">
        <w:rPr>
          <w:lang w:val="en-US"/>
        </w:rPr>
        <w:t xml:space="preserve">along with </w:t>
      </w:r>
      <w:r w:rsidRPr="007D1816">
        <w:rPr>
          <w:lang w:val="en-US"/>
        </w:rPr>
        <w:t xml:space="preserve">the ruins of the </w:t>
      </w:r>
      <w:r w:rsidR="002342DD" w:rsidRPr="007D1816">
        <w:rPr>
          <w:lang w:val="en-US"/>
        </w:rPr>
        <w:t xml:space="preserve">Glavati-Sbutega family </w:t>
      </w:r>
      <w:r w:rsidRPr="007D1816">
        <w:rPr>
          <w:lang w:val="en-US"/>
        </w:rPr>
        <w:t>palace</w:t>
      </w:r>
      <w:r w:rsidR="002342DD" w:rsidRPr="007D1816">
        <w:rPr>
          <w:lang w:val="en-US"/>
        </w:rPr>
        <w:t xml:space="preserve"> </w:t>
      </w:r>
      <w:r w:rsidRPr="007D1816">
        <w:rPr>
          <w:lang w:val="en-US"/>
        </w:rPr>
        <w:t>located on a hill, surrounded by forest vegetation.</w:t>
      </w:r>
    </w:p>
    <w:p w:rsidR="009051FC" w:rsidRPr="007D1816" w:rsidRDefault="009051FC" w:rsidP="005E4CBB">
      <w:pPr>
        <w:pStyle w:val="NoSpacing"/>
        <w:ind w:left="426"/>
        <w:jc w:val="both"/>
        <w:rPr>
          <w:lang w:val="en-US"/>
        </w:rPr>
      </w:pPr>
      <w:r w:rsidRPr="007D1816">
        <w:rPr>
          <w:lang w:val="en-US"/>
        </w:rPr>
        <w:t xml:space="preserve">• </w:t>
      </w:r>
      <w:r w:rsidR="002342DD" w:rsidRPr="007D1816">
        <w:rPr>
          <w:lang w:val="en-US"/>
        </w:rPr>
        <w:t>R</w:t>
      </w:r>
      <w:r w:rsidRPr="007D1816">
        <w:rPr>
          <w:lang w:val="en-US"/>
        </w:rPr>
        <w:t>ock massif Vrmac above the village.</w:t>
      </w:r>
    </w:p>
    <w:p w:rsidR="009051FC" w:rsidRPr="007D1816" w:rsidRDefault="009051FC" w:rsidP="009051FC">
      <w:pPr>
        <w:pStyle w:val="NoSpacing"/>
        <w:jc w:val="both"/>
        <w:rPr>
          <w:lang w:val="en-US"/>
        </w:rPr>
      </w:pPr>
    </w:p>
    <w:p w:rsidR="009051FC" w:rsidRPr="007D1816" w:rsidRDefault="009051FC" w:rsidP="009051FC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The longitudinal profile of the </w:t>
      </w:r>
      <w:r w:rsidR="005E4CBB" w:rsidRPr="007D1816">
        <w:rPr>
          <w:lang w:val="en-US"/>
        </w:rPr>
        <w:t>settlement,</w:t>
      </w:r>
      <w:r w:rsidRPr="007D1816">
        <w:rPr>
          <w:lang w:val="en-US"/>
        </w:rPr>
        <w:t xml:space="preserve"> starting from the </w:t>
      </w:r>
      <w:r w:rsidR="005E4CBB" w:rsidRPr="007D1816">
        <w:rPr>
          <w:lang w:val="en-US"/>
        </w:rPr>
        <w:t xml:space="preserve">Mondov </w:t>
      </w:r>
      <w:r w:rsidRPr="007D1816">
        <w:rPr>
          <w:lang w:val="en-US"/>
        </w:rPr>
        <w:t xml:space="preserve">stream </w:t>
      </w:r>
      <w:r w:rsidR="005E4CBB" w:rsidRPr="007D1816">
        <w:rPr>
          <w:lang w:val="en-US"/>
        </w:rPr>
        <w:t>all the way to</w:t>
      </w:r>
      <w:r w:rsidRPr="007D1816">
        <w:rPr>
          <w:lang w:val="en-US"/>
        </w:rPr>
        <w:t xml:space="preserve"> Mu</w:t>
      </w:r>
      <w:r w:rsidR="005E4CBB" w:rsidRPr="007D1816">
        <w:rPr>
          <w:lang w:val="en-US"/>
        </w:rPr>
        <w:t>o</w:t>
      </w:r>
      <w:r w:rsidRPr="007D1816">
        <w:rPr>
          <w:lang w:val="en-US"/>
        </w:rPr>
        <w:t xml:space="preserve"> has the following characteristics:</w:t>
      </w:r>
    </w:p>
    <w:p w:rsidR="009051FC" w:rsidRPr="007D1816" w:rsidRDefault="009051FC" w:rsidP="005E4CBB">
      <w:pPr>
        <w:pStyle w:val="NoSpacing"/>
        <w:ind w:left="426"/>
        <w:jc w:val="both"/>
        <w:rPr>
          <w:lang w:val="en-US"/>
        </w:rPr>
      </w:pPr>
      <w:r w:rsidRPr="007D1816">
        <w:rPr>
          <w:lang w:val="en-US"/>
        </w:rPr>
        <w:t>• Residential terraced plots on the free undeveloped plateaus between objects.</w:t>
      </w:r>
    </w:p>
    <w:p w:rsidR="009051FC" w:rsidRPr="007D1816" w:rsidRDefault="005E4CBB" w:rsidP="005E4CBB">
      <w:pPr>
        <w:pStyle w:val="NoSpacing"/>
        <w:ind w:left="426"/>
        <w:jc w:val="both"/>
        <w:rPr>
          <w:lang w:val="en-US"/>
        </w:rPr>
      </w:pPr>
      <w:r w:rsidRPr="007D1816">
        <w:rPr>
          <w:lang w:val="en-US"/>
        </w:rPr>
        <w:t>• Undeveloped cove</w:t>
      </w:r>
      <w:r w:rsidR="0066670F">
        <w:rPr>
          <w:lang w:val="en-US"/>
        </w:rPr>
        <w:t xml:space="preserve"> with the </w:t>
      </w:r>
      <w:r w:rsidRPr="007D1816">
        <w:rPr>
          <w:lang w:val="en-US"/>
        </w:rPr>
        <w:t>St. Anna’s Church</w:t>
      </w:r>
      <w:r w:rsidR="009051FC" w:rsidRPr="007D1816">
        <w:rPr>
          <w:lang w:val="en-US"/>
        </w:rPr>
        <w:t xml:space="preserve"> and Sbutega </w:t>
      </w:r>
      <w:r w:rsidRPr="007D1816">
        <w:rPr>
          <w:lang w:val="en-US"/>
        </w:rPr>
        <w:t xml:space="preserve">manor </w:t>
      </w:r>
      <w:r w:rsidR="009051FC" w:rsidRPr="007D1816">
        <w:rPr>
          <w:lang w:val="en-US"/>
        </w:rPr>
        <w:t xml:space="preserve">on a hill </w:t>
      </w:r>
      <w:r w:rsidRPr="007D1816">
        <w:rPr>
          <w:lang w:val="en-US"/>
        </w:rPr>
        <w:t>– as a</w:t>
      </w:r>
      <w:r w:rsidR="009051FC" w:rsidRPr="007D1816">
        <w:rPr>
          <w:lang w:val="en-US"/>
        </w:rPr>
        <w:t xml:space="preserve"> green corridor within the </w:t>
      </w:r>
      <w:r w:rsidRPr="007D1816">
        <w:rPr>
          <w:lang w:val="en-US"/>
        </w:rPr>
        <w:t>settlement</w:t>
      </w:r>
      <w:r w:rsidR="009051FC" w:rsidRPr="007D1816">
        <w:rPr>
          <w:lang w:val="en-US"/>
        </w:rPr>
        <w:t>.</w:t>
      </w:r>
    </w:p>
    <w:p w:rsidR="009051FC" w:rsidRPr="007D1816" w:rsidRDefault="009051FC" w:rsidP="005E4CBB">
      <w:pPr>
        <w:pStyle w:val="NoSpacing"/>
        <w:ind w:left="426"/>
        <w:jc w:val="both"/>
        <w:rPr>
          <w:lang w:val="en-US"/>
        </w:rPr>
      </w:pPr>
      <w:r w:rsidRPr="007D1816">
        <w:rPr>
          <w:lang w:val="en-US"/>
        </w:rPr>
        <w:t xml:space="preserve">• </w:t>
      </w:r>
      <w:r w:rsidR="005E4CBB" w:rsidRPr="007D1816">
        <w:rPr>
          <w:lang w:val="en-US"/>
        </w:rPr>
        <w:t>D</w:t>
      </w:r>
      <w:r w:rsidRPr="007D1816">
        <w:rPr>
          <w:lang w:val="en-US"/>
        </w:rPr>
        <w:t xml:space="preserve">ensely built residential area along the border with </w:t>
      </w:r>
      <w:r w:rsidR="005E4CBB" w:rsidRPr="007D1816">
        <w:rPr>
          <w:lang w:val="en-US"/>
        </w:rPr>
        <w:t>CM</w:t>
      </w:r>
      <w:r w:rsidRPr="007D1816">
        <w:rPr>
          <w:lang w:val="en-US"/>
        </w:rPr>
        <w:t xml:space="preserve"> Muo I.</w:t>
      </w:r>
    </w:p>
    <w:p w:rsidR="009051FC" w:rsidRPr="007D1816" w:rsidRDefault="009051FC" w:rsidP="009051FC">
      <w:pPr>
        <w:pStyle w:val="NoSpacing"/>
        <w:jc w:val="both"/>
        <w:rPr>
          <w:lang w:val="en-US"/>
        </w:rPr>
      </w:pPr>
    </w:p>
    <w:p w:rsidR="002E5749" w:rsidRPr="007D1816" w:rsidRDefault="009051FC" w:rsidP="009051FC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Old road network consisted of </w:t>
      </w:r>
      <w:r w:rsidR="00716F10" w:rsidRPr="007D1816">
        <w:rPr>
          <w:lang w:val="en-US"/>
        </w:rPr>
        <w:t xml:space="preserve">the </w:t>
      </w:r>
      <w:r w:rsidRPr="007D1816">
        <w:rPr>
          <w:lang w:val="en-US"/>
        </w:rPr>
        <w:t xml:space="preserve">road on the hill, from which </w:t>
      </w:r>
      <w:r w:rsidR="00716F10" w:rsidRPr="007D1816">
        <w:rPr>
          <w:lang w:val="en-US"/>
        </w:rPr>
        <w:t>the paths</w:t>
      </w:r>
      <w:r w:rsidRPr="007D1816">
        <w:rPr>
          <w:lang w:val="en-US"/>
        </w:rPr>
        <w:t xml:space="preserve"> descended to the s</w:t>
      </w:r>
      <w:r w:rsidR="00716F10" w:rsidRPr="007D1816">
        <w:rPr>
          <w:lang w:val="en-US"/>
        </w:rPr>
        <w:t>hore</w:t>
      </w:r>
      <w:r w:rsidRPr="007D1816">
        <w:rPr>
          <w:lang w:val="en-US"/>
        </w:rPr>
        <w:t>. In the nineteenth century</w:t>
      </w:r>
      <w:r w:rsidR="00716F10" w:rsidRPr="007D1816">
        <w:rPr>
          <w:lang w:val="en-US"/>
        </w:rPr>
        <w:t>,</w:t>
      </w:r>
      <w:r w:rsidRPr="007D1816">
        <w:rPr>
          <w:lang w:val="en-US"/>
        </w:rPr>
        <w:t xml:space="preserve"> the coast</w:t>
      </w:r>
      <w:r w:rsidR="00716F10" w:rsidRPr="007D1816">
        <w:rPr>
          <w:lang w:val="en-US"/>
        </w:rPr>
        <w:t>al</w:t>
      </w:r>
      <w:r w:rsidRPr="007D1816">
        <w:rPr>
          <w:lang w:val="en-US"/>
        </w:rPr>
        <w:t xml:space="preserve"> road separate</w:t>
      </w:r>
      <w:r w:rsidR="00716F10" w:rsidRPr="007D1816">
        <w:rPr>
          <w:lang w:val="en-US"/>
        </w:rPr>
        <w:t>d</w:t>
      </w:r>
      <w:r w:rsidRPr="007D1816">
        <w:rPr>
          <w:lang w:val="en-US"/>
        </w:rPr>
        <w:t xml:space="preserve"> p</w:t>
      </w:r>
      <w:r w:rsidR="00716F10" w:rsidRPr="007D1816">
        <w:rPr>
          <w:lang w:val="en-US"/>
        </w:rPr>
        <w:t>iers</w:t>
      </w:r>
      <w:r w:rsidRPr="007D1816">
        <w:rPr>
          <w:lang w:val="en-US"/>
        </w:rPr>
        <w:t xml:space="preserve"> and closed harbors fro</w:t>
      </w:r>
      <w:r w:rsidR="00716F10" w:rsidRPr="007D1816">
        <w:rPr>
          <w:lang w:val="en-US"/>
        </w:rPr>
        <w:t>m their owner’s houses.</w:t>
      </w:r>
    </w:p>
    <w:p w:rsidR="009051FC" w:rsidRPr="007D1816" w:rsidRDefault="009051FC" w:rsidP="009051FC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b/>
          <w:lang w:val="en-US"/>
        </w:rPr>
      </w:pPr>
      <w:r w:rsidRPr="007D1816">
        <w:rPr>
          <w:b/>
          <w:lang w:val="en-US"/>
        </w:rPr>
        <w:t>NATURAL VALUES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EA1CEF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The Glavati area of Prč</w:t>
      </w:r>
      <w:r w:rsidR="002E5749" w:rsidRPr="007D1816">
        <w:rPr>
          <w:lang w:val="en-US"/>
        </w:rPr>
        <w:t xml:space="preserve">anj, despite excessive </w:t>
      </w:r>
      <w:r w:rsidRPr="007D1816">
        <w:rPr>
          <w:lang w:val="en-US"/>
        </w:rPr>
        <w:t xml:space="preserve">and </w:t>
      </w:r>
      <w:r w:rsidR="002E5749" w:rsidRPr="007D1816">
        <w:rPr>
          <w:lang w:val="en-US"/>
        </w:rPr>
        <w:t>uncontrolled urbanization</w:t>
      </w:r>
      <w:r w:rsidRPr="007D1816">
        <w:rPr>
          <w:lang w:val="en-US"/>
        </w:rPr>
        <w:t xml:space="preserve"> of the</w:t>
      </w:r>
      <w:r w:rsidR="002E5749" w:rsidRPr="007D1816">
        <w:rPr>
          <w:lang w:val="en-US"/>
        </w:rPr>
        <w:t xml:space="preserve"> coast of the </w:t>
      </w:r>
      <w:r w:rsidRPr="007D1816">
        <w:rPr>
          <w:lang w:val="en-US"/>
        </w:rPr>
        <w:t>Boka bay</w:t>
      </w:r>
      <w:r w:rsidR="002E5749" w:rsidRPr="007D1816">
        <w:rPr>
          <w:lang w:val="en-US"/>
        </w:rPr>
        <w:t xml:space="preserve"> in the last few years, thanks to the efforts of institutions protecting natural and cultural resources, has managed to preserve the basic morphology of the</w:t>
      </w:r>
      <w:r w:rsidRPr="007D1816">
        <w:rPr>
          <w:lang w:val="en-US"/>
        </w:rPr>
        <w:t xml:space="preserve"> Boka</w:t>
      </w:r>
      <w:r w:rsidR="002E5749" w:rsidRPr="007D1816">
        <w:rPr>
          <w:lang w:val="en-US"/>
        </w:rPr>
        <w:t xml:space="preserve"> bay</w:t>
      </w:r>
      <w:r w:rsidRPr="007D1816">
        <w:rPr>
          <w:lang w:val="en-US"/>
        </w:rPr>
        <w:t xml:space="preserve"> settlement</w:t>
      </w:r>
      <w:r w:rsidR="002E5749" w:rsidRPr="007D1816">
        <w:rPr>
          <w:lang w:val="en-US"/>
        </w:rPr>
        <w:t>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Glavati Cove is the only surviving part of the authentic landscape of the </w:t>
      </w:r>
      <w:r w:rsidR="00EA1CEF" w:rsidRPr="007D1816">
        <w:rPr>
          <w:lang w:val="en-US"/>
        </w:rPr>
        <w:t>Boka bay</w:t>
      </w:r>
      <w:r w:rsidRPr="007D1816">
        <w:rPr>
          <w:lang w:val="en-US"/>
        </w:rPr>
        <w:t xml:space="preserve"> coast, wh</w:t>
      </w:r>
      <w:r w:rsidR="00EA1CEF" w:rsidRPr="007D1816">
        <w:rPr>
          <w:lang w:val="en-US"/>
        </w:rPr>
        <w:t xml:space="preserve">ose </w:t>
      </w:r>
      <w:r w:rsidRPr="007D1816">
        <w:rPr>
          <w:lang w:val="en-US"/>
        </w:rPr>
        <w:t xml:space="preserve">one of the basic characteristics </w:t>
      </w:r>
      <w:r w:rsidR="00EA1CEF" w:rsidRPr="007D1816">
        <w:rPr>
          <w:lang w:val="en-US"/>
        </w:rPr>
        <w:t>is</w:t>
      </w:r>
      <w:r w:rsidRPr="007D1816">
        <w:rPr>
          <w:lang w:val="en-US"/>
        </w:rPr>
        <w:t xml:space="preserve"> the preservation of green </w:t>
      </w:r>
      <w:r w:rsidR="00EA1CEF" w:rsidRPr="007D1816">
        <w:rPr>
          <w:lang w:val="en-US"/>
        </w:rPr>
        <w:t>space between the parts of the settlement</w:t>
      </w:r>
      <w:r w:rsidRPr="007D1816">
        <w:rPr>
          <w:lang w:val="en-US"/>
        </w:rPr>
        <w:t>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716F10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The manor with Glavati-Sbutega ruined palace</w:t>
      </w:r>
      <w:r w:rsidR="002E5749" w:rsidRPr="007D1816">
        <w:rPr>
          <w:lang w:val="en-US"/>
        </w:rPr>
        <w:t xml:space="preserve"> with the church of </w:t>
      </w:r>
      <w:r w:rsidRPr="007D1816">
        <w:rPr>
          <w:lang w:val="en-US"/>
        </w:rPr>
        <w:t>St. Anna’s Church,</w:t>
      </w:r>
      <w:r w:rsidR="002E5749" w:rsidRPr="007D1816">
        <w:rPr>
          <w:lang w:val="en-US"/>
        </w:rPr>
        <w:t xml:space="preserve"> in an isolated position overlooking the bay, surrounded by forest vegetation and olive groves</w:t>
      </w:r>
      <w:r w:rsidRPr="007D1816">
        <w:rPr>
          <w:lang w:val="en-US"/>
        </w:rPr>
        <w:t>,</w:t>
      </w:r>
      <w:r w:rsidR="002E5749" w:rsidRPr="007D1816">
        <w:rPr>
          <w:lang w:val="en-US"/>
        </w:rPr>
        <w:t xml:space="preserve"> are an integral part of this unspoiled landscape and provide insight into the development of the settlement</w:t>
      </w:r>
      <w:r w:rsidRPr="007D1816">
        <w:rPr>
          <w:lang w:val="en-US"/>
        </w:rPr>
        <w:t>s</w:t>
      </w:r>
      <w:r w:rsidR="002E5749" w:rsidRPr="007D1816">
        <w:rPr>
          <w:lang w:val="en-US"/>
        </w:rPr>
        <w:t xml:space="preserve"> of Boka and </w:t>
      </w:r>
      <w:r w:rsidRPr="007D1816">
        <w:rPr>
          <w:lang w:val="en-US"/>
        </w:rPr>
        <w:t xml:space="preserve">the </w:t>
      </w:r>
      <w:r w:rsidR="002E5749" w:rsidRPr="007D1816">
        <w:rPr>
          <w:lang w:val="en-US"/>
        </w:rPr>
        <w:t xml:space="preserve">way of life of its inhabitants. Isolated villas and </w:t>
      </w:r>
      <w:r w:rsidRPr="007D1816">
        <w:rPr>
          <w:lang w:val="en-US"/>
        </w:rPr>
        <w:t>manors</w:t>
      </w:r>
      <w:r w:rsidR="002E5749" w:rsidRPr="007D1816">
        <w:rPr>
          <w:lang w:val="en-US"/>
        </w:rPr>
        <w:t xml:space="preserve"> of Kotor nobility largely lost </w:t>
      </w:r>
      <w:r w:rsidRPr="007D1816">
        <w:rPr>
          <w:lang w:val="en-US"/>
        </w:rPr>
        <w:t>their</w:t>
      </w:r>
      <w:r w:rsidR="002E5749" w:rsidRPr="007D1816">
        <w:rPr>
          <w:lang w:val="en-US"/>
        </w:rPr>
        <w:t xml:space="preserve"> original context, and </w:t>
      </w:r>
      <w:r w:rsidRPr="007D1816">
        <w:rPr>
          <w:lang w:val="en-US"/>
        </w:rPr>
        <w:t xml:space="preserve">it </w:t>
      </w:r>
      <w:r w:rsidR="002E5749" w:rsidRPr="007D1816">
        <w:rPr>
          <w:lang w:val="en-US"/>
        </w:rPr>
        <w:t>is crucial to preserve the remaining holdings in their original context and</w:t>
      </w:r>
      <w:r w:rsidRPr="007D1816">
        <w:rPr>
          <w:lang w:val="en-US"/>
        </w:rPr>
        <w:t xml:space="preserve"> to revitalize</w:t>
      </w:r>
      <w:r w:rsidR="002E5749" w:rsidRPr="007D1816">
        <w:rPr>
          <w:lang w:val="en-US"/>
        </w:rPr>
        <w:t xml:space="preserve"> them.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716F10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Numerous</w:t>
      </w:r>
      <w:r w:rsidR="002E5749" w:rsidRPr="007D1816">
        <w:rPr>
          <w:lang w:val="en-US"/>
        </w:rPr>
        <w:t xml:space="preserve"> olive groves </w:t>
      </w:r>
      <w:r w:rsidRPr="007D1816">
        <w:rPr>
          <w:lang w:val="en-US"/>
        </w:rPr>
        <w:t>represent</w:t>
      </w:r>
      <w:r w:rsidR="002E5749" w:rsidRPr="007D1816">
        <w:rPr>
          <w:lang w:val="en-US"/>
        </w:rPr>
        <w:t xml:space="preserve"> one of the biggest natural resources of the </w:t>
      </w:r>
      <w:r w:rsidRPr="007D1816">
        <w:rPr>
          <w:lang w:val="en-US"/>
        </w:rPr>
        <w:t>area</w:t>
      </w:r>
      <w:r w:rsidR="002E5749" w:rsidRPr="007D1816">
        <w:rPr>
          <w:lang w:val="en-US"/>
        </w:rPr>
        <w:t xml:space="preserve">. Olive groves and households in the hinterland are formed on the characteristic terraced ground. </w:t>
      </w:r>
      <w:r w:rsidRPr="007D1816">
        <w:rPr>
          <w:lang w:val="en-US"/>
        </w:rPr>
        <w:t>P</w:t>
      </w:r>
      <w:r w:rsidR="002E5749" w:rsidRPr="007D1816">
        <w:rPr>
          <w:lang w:val="en-US"/>
        </w:rPr>
        <w:t xml:space="preserve">rivate gardens </w:t>
      </w:r>
      <w:r w:rsidRPr="007D1816">
        <w:rPr>
          <w:lang w:val="en-US"/>
        </w:rPr>
        <w:t>feature</w:t>
      </w:r>
      <w:r w:rsidR="002E5749" w:rsidRPr="007D1816">
        <w:rPr>
          <w:lang w:val="en-US"/>
        </w:rPr>
        <w:t xml:space="preserve"> citrus and Mediterranean fruit trees (pomegranate, fig).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b/>
          <w:lang w:val="en-US"/>
        </w:rPr>
      </w:pPr>
      <w:r w:rsidRPr="007D1816">
        <w:rPr>
          <w:b/>
          <w:lang w:val="en-US"/>
        </w:rPr>
        <w:t>ARCHITECTURAL HERITAGE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The UNESCO Convention on the na</w:t>
      </w:r>
      <w:r w:rsidR="007F712A" w:rsidRPr="007D1816">
        <w:rPr>
          <w:lang w:val="en-US"/>
        </w:rPr>
        <w:t>tural, culturo-</w:t>
      </w:r>
      <w:r w:rsidRPr="007D1816">
        <w:rPr>
          <w:lang w:val="en-US"/>
        </w:rPr>
        <w:t xml:space="preserve">historical </w:t>
      </w:r>
      <w:r w:rsidR="007F712A" w:rsidRPr="007D1816">
        <w:rPr>
          <w:lang w:val="en-US"/>
        </w:rPr>
        <w:t xml:space="preserve">region </w:t>
      </w:r>
      <w:r w:rsidRPr="007D1816">
        <w:rPr>
          <w:lang w:val="en-US"/>
        </w:rPr>
        <w:t xml:space="preserve">of Kotor from 1979, </w:t>
      </w:r>
      <w:r w:rsidR="007F712A" w:rsidRPr="007D1816">
        <w:rPr>
          <w:lang w:val="en-US"/>
        </w:rPr>
        <w:t>mentions Prč</w:t>
      </w:r>
      <w:r w:rsidRPr="007D1816">
        <w:rPr>
          <w:lang w:val="en-US"/>
        </w:rPr>
        <w:t>anj a</w:t>
      </w:r>
      <w:r w:rsidR="007F712A" w:rsidRPr="007D1816">
        <w:rPr>
          <w:lang w:val="en-US"/>
        </w:rPr>
        <w:t>s an old maritime municipality</w:t>
      </w:r>
      <w:r w:rsidRPr="007D1816">
        <w:rPr>
          <w:lang w:val="en-US"/>
        </w:rPr>
        <w:t>, with significant ecclesiastical buildings such as the Church of Our Lady, the Franciscan monastery with the church of St. Nicholas, the remains of the church of S</w:t>
      </w:r>
      <w:r w:rsidR="007F712A" w:rsidRPr="007D1816">
        <w:rPr>
          <w:lang w:val="en-US"/>
        </w:rPr>
        <w:t>t</w:t>
      </w:r>
      <w:r w:rsidRPr="007D1816">
        <w:rPr>
          <w:lang w:val="en-US"/>
        </w:rPr>
        <w:t>. T</w:t>
      </w:r>
      <w:r w:rsidR="007F712A" w:rsidRPr="007D1816">
        <w:rPr>
          <w:lang w:val="en-US"/>
        </w:rPr>
        <w:t>homas</w:t>
      </w:r>
      <w:r w:rsidRPr="007D1816">
        <w:rPr>
          <w:lang w:val="en-US"/>
        </w:rPr>
        <w:t xml:space="preserve"> and </w:t>
      </w:r>
      <w:r w:rsidR="007F712A" w:rsidRPr="007D1816">
        <w:rPr>
          <w:lang w:val="en-US"/>
        </w:rPr>
        <w:t>an en</w:t>
      </w:r>
      <w:r w:rsidRPr="007D1816">
        <w:rPr>
          <w:lang w:val="en-US"/>
        </w:rPr>
        <w:t xml:space="preserve">semble </w:t>
      </w:r>
      <w:r w:rsidR="007F712A" w:rsidRPr="007D1816">
        <w:rPr>
          <w:lang w:val="en-US"/>
        </w:rPr>
        <w:t xml:space="preserve">of </w:t>
      </w:r>
      <w:r w:rsidRPr="007D1816">
        <w:rPr>
          <w:lang w:val="en-US"/>
        </w:rPr>
        <w:t>Baroque palaces.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In addition to the </w:t>
      </w:r>
      <w:r w:rsidR="007F712A" w:rsidRPr="007D1816">
        <w:rPr>
          <w:lang w:val="en-US"/>
        </w:rPr>
        <w:t>sacral buildings, Prč</w:t>
      </w:r>
      <w:r w:rsidRPr="007D1816">
        <w:rPr>
          <w:lang w:val="en-US"/>
        </w:rPr>
        <w:t xml:space="preserve">anj </w:t>
      </w:r>
      <w:r w:rsidR="007F712A" w:rsidRPr="007D1816">
        <w:rPr>
          <w:lang w:val="en-US"/>
        </w:rPr>
        <w:t xml:space="preserve">boasts with </w:t>
      </w:r>
      <w:r w:rsidRPr="007D1816">
        <w:rPr>
          <w:lang w:val="en-US"/>
        </w:rPr>
        <w:t xml:space="preserve">a considerable number of valuable </w:t>
      </w:r>
      <w:r w:rsidR="007F712A" w:rsidRPr="007D1816">
        <w:rPr>
          <w:lang w:val="en-US"/>
        </w:rPr>
        <w:t xml:space="preserve">civil construction </w:t>
      </w:r>
      <w:r w:rsidR="007D1816" w:rsidRPr="007D1816">
        <w:rPr>
          <w:lang w:val="en-US"/>
        </w:rPr>
        <w:t>buildings</w:t>
      </w:r>
      <w:r w:rsidR="007F712A" w:rsidRPr="007D1816">
        <w:rPr>
          <w:lang w:val="en-US"/>
        </w:rPr>
        <w:t>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From the earliest period of the development of the </w:t>
      </w:r>
      <w:r w:rsidR="007D1816" w:rsidRPr="007D1816">
        <w:rPr>
          <w:lang w:val="en-US"/>
        </w:rPr>
        <w:t>settlement</w:t>
      </w:r>
      <w:r w:rsidRPr="007D1816">
        <w:rPr>
          <w:lang w:val="en-US"/>
        </w:rPr>
        <w:t xml:space="preserve">, near the </w:t>
      </w:r>
      <w:r w:rsidR="007F712A" w:rsidRPr="007D1816">
        <w:rPr>
          <w:lang w:val="en-US"/>
        </w:rPr>
        <w:t>very</w:t>
      </w:r>
      <w:r w:rsidRPr="007D1816">
        <w:rPr>
          <w:lang w:val="en-US"/>
        </w:rPr>
        <w:t xml:space="preserve"> parish church and the remains of </w:t>
      </w:r>
      <w:r w:rsidR="007F712A" w:rsidRPr="007D1816">
        <w:rPr>
          <w:lang w:val="en-US"/>
        </w:rPr>
        <w:t xml:space="preserve">the church of </w:t>
      </w:r>
      <w:r w:rsidRPr="007D1816">
        <w:rPr>
          <w:lang w:val="en-US"/>
        </w:rPr>
        <w:t xml:space="preserve">St. Thomas </w:t>
      </w:r>
      <w:r w:rsidR="007F712A" w:rsidRPr="007D1816">
        <w:rPr>
          <w:lang w:val="en-US"/>
        </w:rPr>
        <w:t xml:space="preserve">there </w:t>
      </w:r>
      <w:r w:rsidRPr="007D1816">
        <w:rPr>
          <w:lang w:val="en-US"/>
        </w:rPr>
        <w:t xml:space="preserve">has been preserved </w:t>
      </w:r>
      <w:r w:rsidR="007F712A" w:rsidRPr="007D1816">
        <w:rPr>
          <w:lang w:val="en-US"/>
        </w:rPr>
        <w:t xml:space="preserve">an </w:t>
      </w:r>
      <w:r w:rsidRPr="007D1816">
        <w:rPr>
          <w:lang w:val="en-US"/>
        </w:rPr>
        <w:t xml:space="preserve">earlier phase of the church of St. </w:t>
      </w:r>
      <w:r w:rsidR="007F712A" w:rsidRPr="007D1816">
        <w:rPr>
          <w:lang w:val="en-US"/>
        </w:rPr>
        <w:t>John the</w:t>
      </w:r>
      <w:r w:rsidRPr="007D1816">
        <w:rPr>
          <w:lang w:val="en-US"/>
        </w:rPr>
        <w:t xml:space="preserve"> Baptist and the "Tre Sorelle"</w:t>
      </w:r>
      <w:r w:rsidR="007F712A" w:rsidRPr="007D1816">
        <w:rPr>
          <w:lang w:val="en-US"/>
        </w:rPr>
        <w:t xml:space="preserve"> Palace</w:t>
      </w:r>
      <w:r w:rsidRPr="007D1816">
        <w:rPr>
          <w:lang w:val="en-US"/>
        </w:rPr>
        <w:t>,</w:t>
      </w:r>
      <w:r w:rsidR="007F712A" w:rsidRPr="007D1816">
        <w:rPr>
          <w:lang w:val="en-US"/>
        </w:rPr>
        <w:t xml:space="preserve"> which is also the oldest palace</w:t>
      </w:r>
      <w:r w:rsidRPr="007D1816">
        <w:rPr>
          <w:lang w:val="en-US"/>
        </w:rPr>
        <w:t xml:space="preserve"> in the</w:t>
      </w:r>
      <w:r w:rsidR="007F712A" w:rsidRPr="007D1816">
        <w:rPr>
          <w:lang w:val="en-US"/>
        </w:rPr>
        <w:t xml:space="preserve"> Prč</w:t>
      </w:r>
      <w:r w:rsidRPr="007D1816">
        <w:rPr>
          <w:lang w:val="en-US"/>
        </w:rPr>
        <w:t>anj</w:t>
      </w:r>
      <w:r w:rsidR="007F712A" w:rsidRPr="007D1816">
        <w:rPr>
          <w:lang w:val="en-US"/>
        </w:rPr>
        <w:t xml:space="preserve"> area</w:t>
      </w:r>
      <w:r w:rsidRPr="007D1816">
        <w:rPr>
          <w:lang w:val="en-US"/>
        </w:rPr>
        <w:t xml:space="preserve">, </w:t>
      </w:r>
      <w:r w:rsidR="007F712A" w:rsidRPr="007D1816">
        <w:rPr>
          <w:lang w:val="en-US"/>
        </w:rPr>
        <w:t>once</w:t>
      </w:r>
      <w:r w:rsidRPr="007D1816">
        <w:rPr>
          <w:lang w:val="en-US"/>
        </w:rPr>
        <w:t xml:space="preserve"> owned by </w:t>
      </w:r>
      <w:r w:rsidR="0005168D" w:rsidRPr="007D1816">
        <w:rPr>
          <w:lang w:val="en-US"/>
        </w:rPr>
        <w:t xml:space="preserve">the </w:t>
      </w:r>
      <w:r w:rsidRPr="007D1816">
        <w:rPr>
          <w:lang w:val="en-US"/>
        </w:rPr>
        <w:t xml:space="preserve">noblemen </w:t>
      </w:r>
      <w:r w:rsidR="0005168D" w:rsidRPr="007D1816">
        <w:rPr>
          <w:lang w:val="en-US"/>
        </w:rPr>
        <w:t xml:space="preserve">of the family Buća </w:t>
      </w:r>
      <w:r w:rsidRPr="007D1816">
        <w:rPr>
          <w:lang w:val="en-US"/>
        </w:rPr>
        <w:t>from Kotor.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lastRenderedPageBreak/>
        <w:t>M</w:t>
      </w:r>
      <w:r w:rsidR="0005168D" w:rsidRPr="007D1816">
        <w:rPr>
          <w:lang w:val="en-US"/>
        </w:rPr>
        <w:t>ajority</w:t>
      </w:r>
      <w:r w:rsidRPr="007D1816">
        <w:rPr>
          <w:lang w:val="en-US"/>
        </w:rPr>
        <w:t xml:space="preserve"> of the buildings along the coast w</w:t>
      </w:r>
      <w:r w:rsidR="0005168D" w:rsidRPr="007D1816">
        <w:rPr>
          <w:lang w:val="en-US"/>
        </w:rPr>
        <w:t>ere built in the period from XVI-</w:t>
      </w:r>
      <w:r w:rsidRPr="007D1816">
        <w:rPr>
          <w:lang w:val="en-US"/>
        </w:rPr>
        <w:t>XVIII century</w:t>
      </w:r>
      <w:r w:rsidR="0005168D" w:rsidRPr="007D1816">
        <w:rPr>
          <w:lang w:val="en-US"/>
        </w:rPr>
        <w:t xml:space="preserve"> as B</w:t>
      </w:r>
      <w:r w:rsidRPr="007D1816">
        <w:rPr>
          <w:lang w:val="en-US"/>
        </w:rPr>
        <w:t xml:space="preserve">aroque style palaces, </w:t>
      </w:r>
      <w:r w:rsidR="0005168D" w:rsidRPr="007D1816">
        <w:rPr>
          <w:lang w:val="en-US"/>
        </w:rPr>
        <w:t xml:space="preserve">with </w:t>
      </w:r>
      <w:r w:rsidRPr="007D1816">
        <w:rPr>
          <w:lang w:val="en-US"/>
        </w:rPr>
        <w:t xml:space="preserve">simple rectangular </w:t>
      </w:r>
      <w:r w:rsidR="0005168D" w:rsidRPr="007D1816">
        <w:rPr>
          <w:lang w:val="en-US"/>
        </w:rPr>
        <w:t>shapes</w:t>
      </w:r>
      <w:r w:rsidRPr="007D1816">
        <w:rPr>
          <w:lang w:val="en-US"/>
        </w:rPr>
        <w:t xml:space="preserve">, </w:t>
      </w:r>
      <w:r w:rsidR="0005168D" w:rsidRPr="007D1816">
        <w:rPr>
          <w:lang w:val="en-US"/>
        </w:rPr>
        <w:t xml:space="preserve">having </w:t>
      </w:r>
      <w:r w:rsidRPr="007D1816">
        <w:rPr>
          <w:lang w:val="en-US"/>
        </w:rPr>
        <w:t xml:space="preserve">basement and two floors. </w:t>
      </w:r>
      <w:r w:rsidR="0005168D" w:rsidRPr="007D1816">
        <w:rPr>
          <w:lang w:val="en-US"/>
        </w:rPr>
        <w:t>The</w:t>
      </w:r>
      <w:r w:rsidRPr="007D1816">
        <w:rPr>
          <w:lang w:val="en-US"/>
        </w:rPr>
        <w:t xml:space="preserve"> houses </w:t>
      </w:r>
      <w:r w:rsidR="0005168D" w:rsidRPr="007D1816">
        <w:rPr>
          <w:lang w:val="en-US"/>
        </w:rPr>
        <w:t>were</w:t>
      </w:r>
      <w:r w:rsidRPr="007D1816">
        <w:rPr>
          <w:lang w:val="en-US"/>
        </w:rPr>
        <w:t xml:space="preserve"> often </w:t>
      </w:r>
      <w:r w:rsidR="0005168D" w:rsidRPr="007D1816">
        <w:rPr>
          <w:lang w:val="en-US"/>
        </w:rPr>
        <w:t xml:space="preserve">accompanied with </w:t>
      </w:r>
      <w:r w:rsidRPr="007D1816">
        <w:rPr>
          <w:lang w:val="en-US"/>
        </w:rPr>
        <w:t>family chapel</w:t>
      </w:r>
      <w:r w:rsidR="0005168D" w:rsidRPr="007D1816">
        <w:rPr>
          <w:lang w:val="en-US"/>
        </w:rPr>
        <w:t>s</w:t>
      </w:r>
      <w:r w:rsidRPr="007D1816">
        <w:rPr>
          <w:lang w:val="en-US"/>
        </w:rPr>
        <w:t xml:space="preserve"> and church</w:t>
      </w:r>
      <w:r w:rsidR="0005168D" w:rsidRPr="007D1816">
        <w:rPr>
          <w:lang w:val="en-US"/>
        </w:rPr>
        <w:t>es</w:t>
      </w:r>
      <w:r w:rsidRPr="007D1816">
        <w:rPr>
          <w:lang w:val="en-US"/>
        </w:rPr>
        <w:t>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One of them is the church of St. An</w:t>
      </w:r>
      <w:r w:rsidR="002829BA" w:rsidRPr="007D1816">
        <w:rPr>
          <w:lang w:val="en-US"/>
        </w:rPr>
        <w:t>n</w:t>
      </w:r>
      <w:r w:rsidRPr="007D1816">
        <w:rPr>
          <w:lang w:val="en-US"/>
        </w:rPr>
        <w:t xml:space="preserve">a located in the forest, and </w:t>
      </w:r>
      <w:r w:rsidR="002829BA" w:rsidRPr="007D1816">
        <w:rPr>
          <w:lang w:val="en-US"/>
        </w:rPr>
        <w:t xml:space="preserve">which used belong </w:t>
      </w:r>
      <w:r w:rsidRPr="007D1816">
        <w:rPr>
          <w:lang w:val="en-US"/>
        </w:rPr>
        <w:t>to the famous</w:t>
      </w:r>
      <w:r w:rsidR="002829BA" w:rsidRPr="007D1816">
        <w:rPr>
          <w:lang w:val="en-US"/>
        </w:rPr>
        <w:t xml:space="preserve"> Prčanj</w:t>
      </w:r>
      <w:r w:rsidRPr="007D1816">
        <w:rPr>
          <w:lang w:val="en-US"/>
        </w:rPr>
        <w:t xml:space="preserve"> family</w:t>
      </w:r>
      <w:r w:rsidR="002829BA" w:rsidRPr="007D1816">
        <w:rPr>
          <w:lang w:val="en-US"/>
        </w:rPr>
        <w:t xml:space="preserve"> the</w:t>
      </w:r>
      <w:r w:rsidRPr="007D1816">
        <w:rPr>
          <w:lang w:val="en-US"/>
        </w:rPr>
        <w:t xml:space="preserve"> Sbutega</w:t>
      </w:r>
      <w:r w:rsidR="002829BA" w:rsidRPr="007D1816">
        <w:rPr>
          <w:lang w:val="en-US"/>
        </w:rPr>
        <w:t>s</w:t>
      </w:r>
      <w:r w:rsidRPr="007D1816">
        <w:rPr>
          <w:lang w:val="en-US"/>
        </w:rPr>
        <w:t xml:space="preserve">. </w:t>
      </w:r>
      <w:r w:rsidR="002829BA" w:rsidRPr="007D1816">
        <w:rPr>
          <w:lang w:val="en-US"/>
        </w:rPr>
        <w:t>St. Anna’s church and</w:t>
      </w:r>
      <w:r w:rsidRPr="007D1816">
        <w:rPr>
          <w:lang w:val="en-US"/>
        </w:rPr>
        <w:t xml:space="preserve"> </w:t>
      </w:r>
      <w:r w:rsidR="002829BA" w:rsidRPr="007D1816">
        <w:rPr>
          <w:lang w:val="en-US"/>
        </w:rPr>
        <w:t>the</w:t>
      </w:r>
      <w:r w:rsidRPr="007D1816">
        <w:rPr>
          <w:lang w:val="en-US"/>
        </w:rPr>
        <w:t xml:space="preserve"> manor</w:t>
      </w:r>
      <w:r w:rsidR="002829BA" w:rsidRPr="007D1816">
        <w:rPr>
          <w:lang w:val="en-US"/>
        </w:rPr>
        <w:t xml:space="preserve"> around it</w:t>
      </w:r>
      <w:r w:rsidRPr="007D1816">
        <w:rPr>
          <w:lang w:val="en-US"/>
        </w:rPr>
        <w:t xml:space="preserve"> </w:t>
      </w:r>
      <w:r w:rsidR="002829BA" w:rsidRPr="007D1816">
        <w:rPr>
          <w:lang w:val="en-US"/>
        </w:rPr>
        <w:t>sitting on the</w:t>
      </w:r>
      <w:r w:rsidRPr="007D1816">
        <w:rPr>
          <w:lang w:val="en-US"/>
        </w:rPr>
        <w:t xml:space="preserve"> intact landscape are especially valuable for studying </w:t>
      </w:r>
      <w:r w:rsidR="002829BA" w:rsidRPr="007D1816">
        <w:rPr>
          <w:lang w:val="en-US"/>
        </w:rPr>
        <w:t>the lifestyle of Kotor nobility. Along with the Glavati cove</w:t>
      </w:r>
      <w:r w:rsidRPr="007D1816">
        <w:rPr>
          <w:lang w:val="en-US"/>
        </w:rPr>
        <w:t xml:space="preserve"> </w:t>
      </w:r>
      <w:r w:rsidR="002829BA" w:rsidRPr="007D1816">
        <w:rPr>
          <w:lang w:val="en-US"/>
        </w:rPr>
        <w:t>it is</w:t>
      </w:r>
      <w:r w:rsidRPr="007D1816">
        <w:rPr>
          <w:lang w:val="en-US"/>
        </w:rPr>
        <w:t xml:space="preserve"> the only surviving part of the authentic </w:t>
      </w:r>
      <w:r w:rsidR="002829BA" w:rsidRPr="007D1816">
        <w:rPr>
          <w:lang w:val="en-US"/>
        </w:rPr>
        <w:t>Prčanj landscapes.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Facades of traditional </w:t>
      </w:r>
      <w:r w:rsidR="002829BA" w:rsidRPr="007D1816">
        <w:rPr>
          <w:lang w:val="en-US"/>
        </w:rPr>
        <w:t xml:space="preserve">buildings were made of </w:t>
      </w:r>
      <w:r w:rsidRPr="007D1816">
        <w:rPr>
          <w:lang w:val="en-US"/>
        </w:rPr>
        <w:t>cut stone</w:t>
      </w:r>
      <w:r w:rsidR="002829BA" w:rsidRPr="007D1816">
        <w:rPr>
          <w:lang w:val="en-US"/>
        </w:rPr>
        <w:t xml:space="preserve"> from Korč</w:t>
      </w:r>
      <w:r w:rsidRPr="007D1816">
        <w:rPr>
          <w:lang w:val="en-US"/>
        </w:rPr>
        <w:t xml:space="preserve">ula stone, </w:t>
      </w:r>
      <w:r w:rsidR="002829BA" w:rsidRPr="007D1816">
        <w:rPr>
          <w:lang w:val="en-US"/>
        </w:rPr>
        <w:t xml:space="preserve">jointed with </w:t>
      </w:r>
      <w:r w:rsidRPr="007D1816">
        <w:rPr>
          <w:lang w:val="en-US"/>
        </w:rPr>
        <w:t>narrow strip</w:t>
      </w:r>
      <w:r w:rsidR="002829BA" w:rsidRPr="007D1816">
        <w:rPr>
          <w:lang w:val="en-US"/>
        </w:rPr>
        <w:t>s</w:t>
      </w:r>
      <w:r w:rsidRPr="007D1816">
        <w:rPr>
          <w:lang w:val="en-US"/>
        </w:rPr>
        <w:t xml:space="preserve"> of mortar protruding from the </w:t>
      </w:r>
      <w:r w:rsidR="002829BA" w:rsidRPr="007D1816">
        <w:rPr>
          <w:lang w:val="en-US"/>
        </w:rPr>
        <w:t xml:space="preserve">surface </w:t>
      </w:r>
      <w:r w:rsidRPr="007D1816">
        <w:rPr>
          <w:lang w:val="en-US"/>
        </w:rPr>
        <w:t xml:space="preserve">of the facade, with </w:t>
      </w:r>
      <w:r w:rsidR="002829BA" w:rsidRPr="007D1816">
        <w:rPr>
          <w:lang w:val="en-US"/>
        </w:rPr>
        <w:t xml:space="preserve">stone slab finishing and </w:t>
      </w:r>
      <w:r w:rsidRPr="007D1816">
        <w:rPr>
          <w:lang w:val="en-US"/>
        </w:rPr>
        <w:t>little or no outside decorative elements.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The openings are profiled. Above the entrance to the house</w:t>
      </w:r>
      <w:r w:rsidR="002829BA" w:rsidRPr="007D1816">
        <w:rPr>
          <w:lang w:val="en-US"/>
        </w:rPr>
        <w:t xml:space="preserve"> there is a</w:t>
      </w:r>
      <w:r w:rsidRPr="007D1816">
        <w:rPr>
          <w:lang w:val="en-US"/>
        </w:rPr>
        <w:t xml:space="preserve"> fenced balcony balustrade. Behind the house, and </w:t>
      </w:r>
      <w:r w:rsidR="002829BA" w:rsidRPr="007D1816">
        <w:rPr>
          <w:lang w:val="en-US"/>
        </w:rPr>
        <w:t>to its</w:t>
      </w:r>
      <w:r w:rsidRPr="007D1816">
        <w:rPr>
          <w:lang w:val="en-US"/>
        </w:rPr>
        <w:t xml:space="preserve"> sides </w:t>
      </w:r>
      <w:r w:rsidR="002829BA" w:rsidRPr="007D1816">
        <w:rPr>
          <w:lang w:val="en-US"/>
        </w:rPr>
        <w:t xml:space="preserve">there </w:t>
      </w:r>
      <w:r w:rsidRPr="007D1816">
        <w:rPr>
          <w:lang w:val="en-US"/>
        </w:rPr>
        <w:t>were walled gardens.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5E2777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Roof slope ranges from 15-22</w:t>
      </w:r>
      <w:r w:rsidR="002E5749" w:rsidRPr="007D1816">
        <w:rPr>
          <w:lang w:val="en-US"/>
        </w:rPr>
        <w:t xml:space="preserve">°. Staircase is internal, although in some </w:t>
      </w:r>
      <w:r w:rsidRPr="007D1816">
        <w:rPr>
          <w:lang w:val="en-US"/>
        </w:rPr>
        <w:t>buildings</w:t>
      </w:r>
      <w:r w:rsidR="002E5749" w:rsidRPr="007D1816">
        <w:rPr>
          <w:lang w:val="en-US"/>
        </w:rPr>
        <w:t xml:space="preserve"> </w:t>
      </w:r>
      <w:r w:rsidRPr="007D1816">
        <w:rPr>
          <w:lang w:val="en-US"/>
        </w:rPr>
        <w:t>we find</w:t>
      </w:r>
      <w:r w:rsidR="002E5749" w:rsidRPr="007D1816">
        <w:rPr>
          <w:lang w:val="en-US"/>
        </w:rPr>
        <w:t xml:space="preserve"> external staircase</w:t>
      </w:r>
      <w:r w:rsidRPr="007D1816">
        <w:rPr>
          <w:lang w:val="en-US"/>
        </w:rPr>
        <w:t>s</w:t>
      </w:r>
      <w:r w:rsidR="002E5749" w:rsidRPr="007D1816">
        <w:rPr>
          <w:lang w:val="en-US"/>
        </w:rPr>
        <w:t xml:space="preserve"> leading to the first floor, </w:t>
      </w:r>
      <w:r w:rsidRPr="007D1816">
        <w:rPr>
          <w:lang w:val="en-US"/>
        </w:rPr>
        <w:t xml:space="preserve">usually </w:t>
      </w:r>
      <w:r w:rsidR="002E5749" w:rsidRPr="007D1816">
        <w:rPr>
          <w:lang w:val="en-US"/>
        </w:rPr>
        <w:t>made of stone slabs.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5E2777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A series of </w:t>
      </w:r>
      <w:r w:rsidR="002E5749" w:rsidRPr="007D1816">
        <w:rPr>
          <w:lang w:val="en-US"/>
        </w:rPr>
        <w:t>fraternit</w:t>
      </w:r>
      <w:r w:rsidRPr="007D1816">
        <w:rPr>
          <w:lang w:val="en-US"/>
        </w:rPr>
        <w:t>y houses can be found</w:t>
      </w:r>
      <w:r w:rsidR="002E5749" w:rsidRPr="007D1816">
        <w:rPr>
          <w:lang w:val="en-US"/>
        </w:rPr>
        <w:t xml:space="preserve"> a</w:t>
      </w:r>
      <w:r w:rsidRPr="007D1816">
        <w:rPr>
          <w:lang w:val="en-US"/>
        </w:rPr>
        <w:t xml:space="preserve">long the </w:t>
      </w:r>
      <w:r w:rsidR="002E5749" w:rsidRPr="007D1816">
        <w:rPr>
          <w:lang w:val="en-US"/>
        </w:rPr>
        <w:t>in</w:t>
      </w:r>
      <w:r w:rsidRPr="007D1816">
        <w:rPr>
          <w:lang w:val="en-US"/>
        </w:rPr>
        <w:t>ner</w:t>
      </w:r>
      <w:r w:rsidR="002E5749" w:rsidRPr="007D1816">
        <w:rPr>
          <w:lang w:val="en-US"/>
        </w:rPr>
        <w:t xml:space="preserve"> streets and yards. The largest number of </w:t>
      </w:r>
      <w:r w:rsidRPr="007D1816">
        <w:rPr>
          <w:lang w:val="en-US"/>
        </w:rPr>
        <w:t xml:space="preserve">these </w:t>
      </w:r>
      <w:r w:rsidR="002E5749" w:rsidRPr="007D1816">
        <w:rPr>
          <w:lang w:val="en-US"/>
        </w:rPr>
        <w:t>houses</w:t>
      </w:r>
      <w:r w:rsidRPr="007D1816">
        <w:rPr>
          <w:lang w:val="en-US"/>
        </w:rPr>
        <w:t xml:space="preserve"> was erected</w:t>
      </w:r>
      <w:r w:rsidR="002E5749" w:rsidRPr="007D1816">
        <w:rPr>
          <w:lang w:val="en-US"/>
        </w:rPr>
        <w:t xml:space="preserve"> in the traditional form of </w:t>
      </w:r>
      <w:r w:rsidRPr="007D1816">
        <w:rPr>
          <w:lang w:val="en-US"/>
        </w:rPr>
        <w:t xml:space="preserve">coastal </w:t>
      </w:r>
      <w:r w:rsidR="002E5749" w:rsidRPr="007D1816">
        <w:rPr>
          <w:lang w:val="en-US"/>
        </w:rPr>
        <w:t xml:space="preserve">stone architecture </w:t>
      </w:r>
      <w:r w:rsidRPr="007D1816">
        <w:rPr>
          <w:lang w:val="en-US"/>
        </w:rPr>
        <w:t>similar</w:t>
      </w:r>
      <w:r w:rsidR="002E5749" w:rsidRPr="007D1816">
        <w:rPr>
          <w:lang w:val="en-US"/>
        </w:rPr>
        <w:t xml:space="preserve"> to the </w:t>
      </w:r>
      <w:r w:rsidRPr="007D1816">
        <w:rPr>
          <w:lang w:val="en-US"/>
        </w:rPr>
        <w:t>palaces</w:t>
      </w:r>
      <w:r w:rsidR="002E5749" w:rsidRPr="007D1816">
        <w:rPr>
          <w:lang w:val="en-US"/>
        </w:rPr>
        <w:t>, but without clear markings</w:t>
      </w:r>
      <w:r w:rsidRPr="007D1816">
        <w:rPr>
          <w:lang w:val="en-US"/>
        </w:rPr>
        <w:t xml:space="preserve"> of</w:t>
      </w:r>
      <w:r w:rsidR="002E5749" w:rsidRPr="007D1816">
        <w:rPr>
          <w:lang w:val="en-US"/>
        </w:rPr>
        <w:t xml:space="preserve"> stylistic affiliation and time of c</w:t>
      </w:r>
      <w:r w:rsidRPr="007D1816">
        <w:rPr>
          <w:lang w:val="en-US"/>
        </w:rPr>
        <w:t>onstruction</w:t>
      </w:r>
      <w:r w:rsidR="002E5749" w:rsidRPr="007D1816">
        <w:rPr>
          <w:lang w:val="en-US"/>
        </w:rPr>
        <w:t xml:space="preserve">. The facades of these buildings are </w:t>
      </w:r>
      <w:r w:rsidRPr="007D1816">
        <w:rPr>
          <w:lang w:val="en-US"/>
        </w:rPr>
        <w:t xml:space="preserve">made of </w:t>
      </w:r>
      <w:r w:rsidR="002E5749" w:rsidRPr="007D1816">
        <w:rPr>
          <w:lang w:val="en-US"/>
        </w:rPr>
        <w:t>hewn blocks, with side walls in red mortar.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In the </w:t>
      </w:r>
      <w:r w:rsidR="005E2777" w:rsidRPr="007D1816">
        <w:rPr>
          <w:lang w:val="en-US"/>
        </w:rPr>
        <w:t xml:space="preserve">Glavati </w:t>
      </w:r>
      <w:r w:rsidR="005044C2" w:rsidRPr="007D1816">
        <w:rPr>
          <w:lang w:val="en-US"/>
        </w:rPr>
        <w:t xml:space="preserve">area, </w:t>
      </w:r>
      <w:r w:rsidRPr="007D1816">
        <w:rPr>
          <w:lang w:val="en-US"/>
        </w:rPr>
        <w:t xml:space="preserve">there are several old stone houses, located on a hill, which were renovated in the traditional architecture </w:t>
      </w:r>
      <w:r w:rsidR="005044C2" w:rsidRPr="007D1816">
        <w:rPr>
          <w:lang w:val="en-US"/>
        </w:rPr>
        <w:t xml:space="preserve">style with stone </w:t>
      </w:r>
      <w:r w:rsidRPr="007D1816">
        <w:rPr>
          <w:lang w:val="en-US"/>
        </w:rPr>
        <w:t>facade of</w:t>
      </w:r>
      <w:r w:rsidR="005044C2" w:rsidRPr="007D1816">
        <w:rPr>
          <w:lang w:val="en-US"/>
        </w:rPr>
        <w:t xml:space="preserve"> </w:t>
      </w:r>
      <w:r w:rsidRPr="007D1816">
        <w:rPr>
          <w:lang w:val="en-US"/>
        </w:rPr>
        <w:t>gabled roof.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5044C2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Buildings </w:t>
      </w:r>
      <w:r w:rsidR="002E5749" w:rsidRPr="007D1816">
        <w:rPr>
          <w:lang w:val="en-US"/>
        </w:rPr>
        <w:t xml:space="preserve">from the period of Austro-Hungarian rule are modest </w:t>
      </w:r>
      <w:r w:rsidRPr="007D1816">
        <w:rPr>
          <w:lang w:val="en-US"/>
        </w:rPr>
        <w:t xml:space="preserve">in their </w:t>
      </w:r>
      <w:r w:rsidR="002E5749" w:rsidRPr="007D1816">
        <w:rPr>
          <w:lang w:val="en-US"/>
        </w:rPr>
        <w:t>profil</w:t>
      </w:r>
      <w:r w:rsidRPr="007D1816">
        <w:rPr>
          <w:lang w:val="en-US"/>
        </w:rPr>
        <w:t>ation</w:t>
      </w:r>
      <w:r w:rsidR="002E5749" w:rsidRPr="007D1816">
        <w:rPr>
          <w:lang w:val="en-US"/>
        </w:rPr>
        <w:t xml:space="preserve">, with plastered facades. </w:t>
      </w:r>
      <w:r w:rsidRPr="007D1816">
        <w:rPr>
          <w:lang w:val="en-US"/>
        </w:rPr>
        <w:t xml:space="preserve">Cordon cornices </w:t>
      </w:r>
      <w:r w:rsidR="002E5749" w:rsidRPr="007D1816">
        <w:rPr>
          <w:lang w:val="en-US"/>
        </w:rPr>
        <w:t xml:space="preserve">and </w:t>
      </w:r>
      <w:r w:rsidRPr="007D1816">
        <w:rPr>
          <w:lang w:val="en-US"/>
        </w:rPr>
        <w:t>window</w:t>
      </w:r>
      <w:r w:rsidR="002E5749" w:rsidRPr="007D1816">
        <w:rPr>
          <w:lang w:val="en-US"/>
        </w:rPr>
        <w:t xml:space="preserve"> opening </w:t>
      </w:r>
      <w:r w:rsidRPr="007D1816">
        <w:rPr>
          <w:lang w:val="en-US"/>
        </w:rPr>
        <w:t>are the only parts that are made of stone. Balcony railings from this period</w:t>
      </w:r>
      <w:r w:rsidR="002E5749" w:rsidRPr="007D1816">
        <w:rPr>
          <w:lang w:val="en-US"/>
        </w:rPr>
        <w:t xml:space="preserve"> are made of cast iron.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Together with the </w:t>
      </w:r>
      <w:r w:rsidR="005044C2" w:rsidRPr="007D1816">
        <w:rPr>
          <w:lang w:val="en-US"/>
        </w:rPr>
        <w:t>built</w:t>
      </w:r>
      <w:r w:rsidRPr="007D1816">
        <w:rPr>
          <w:lang w:val="en-US"/>
        </w:rPr>
        <w:t xml:space="preserve"> structures, undeveloped green areas between the parts of the </w:t>
      </w:r>
      <w:r w:rsidR="007D1816" w:rsidRPr="007D1816">
        <w:rPr>
          <w:lang w:val="en-US"/>
        </w:rPr>
        <w:t>settlement</w:t>
      </w:r>
      <w:r w:rsidR="005044C2" w:rsidRPr="007D1816">
        <w:rPr>
          <w:lang w:val="en-US"/>
        </w:rPr>
        <w:t xml:space="preserve"> </w:t>
      </w:r>
      <w:r w:rsidRPr="007D1816">
        <w:rPr>
          <w:lang w:val="en-US"/>
        </w:rPr>
        <w:t xml:space="preserve">represent one of the main </w:t>
      </w:r>
      <w:r w:rsidR="005044C2" w:rsidRPr="007D1816">
        <w:rPr>
          <w:lang w:val="en-US"/>
        </w:rPr>
        <w:t xml:space="preserve">characteristics of the </w:t>
      </w:r>
      <w:r w:rsidRPr="007D1816">
        <w:rPr>
          <w:lang w:val="en-US"/>
        </w:rPr>
        <w:t xml:space="preserve">cultural landscape </w:t>
      </w:r>
      <w:r w:rsidR="005044C2" w:rsidRPr="007D1816">
        <w:rPr>
          <w:lang w:val="en-US"/>
        </w:rPr>
        <w:t>of the Boka bay coast.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5044C2" w:rsidRPr="007D1816" w:rsidRDefault="005044C2" w:rsidP="005044C2">
      <w:pPr>
        <w:pStyle w:val="NoSpacing"/>
        <w:jc w:val="both"/>
        <w:rPr>
          <w:lang w:val="en-US"/>
        </w:rPr>
      </w:pPr>
      <w:r w:rsidRPr="007D1816">
        <w:rPr>
          <w:lang w:val="en-US"/>
        </w:rPr>
        <w:t>Roof slope ranges from 15-22°. Staircase is internal, although in some buildings we find external staircases leading to the first floor, usually made of stone slabs.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According to data from the Regional Institute for Protection of Cultural Monuments </w:t>
      </w:r>
      <w:r w:rsidR="005044C2" w:rsidRPr="007D1816">
        <w:rPr>
          <w:lang w:val="en-US"/>
        </w:rPr>
        <w:t>there are</w:t>
      </w:r>
      <w:r w:rsidRPr="007D1816">
        <w:rPr>
          <w:lang w:val="en-US"/>
        </w:rPr>
        <w:t xml:space="preserve"> </w:t>
      </w:r>
      <w:r w:rsidR="005044C2" w:rsidRPr="007D1816">
        <w:rPr>
          <w:lang w:val="en-US"/>
        </w:rPr>
        <w:t>two</w:t>
      </w:r>
      <w:r w:rsidRPr="007D1816">
        <w:rPr>
          <w:lang w:val="en-US"/>
        </w:rPr>
        <w:t xml:space="preserve"> cultural monuments </w:t>
      </w:r>
      <w:r w:rsidR="005044C2" w:rsidRPr="007D1816">
        <w:rPr>
          <w:lang w:val="en-US"/>
        </w:rPr>
        <w:t>in the Glavati area</w:t>
      </w:r>
      <w:r w:rsidRPr="007D1816">
        <w:rPr>
          <w:lang w:val="en-US"/>
        </w:rPr>
        <w:t>: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746D92">
      <w:pPr>
        <w:pStyle w:val="NoSpacing"/>
        <w:rPr>
          <w:lang w:val="en-US"/>
        </w:rPr>
      </w:pPr>
      <w:r w:rsidRPr="007D1816">
        <w:rPr>
          <w:lang w:val="en-US"/>
        </w:rPr>
        <w:t xml:space="preserve">1. </w:t>
      </w:r>
      <w:r w:rsidR="00746D92" w:rsidRPr="007D1816">
        <w:rPr>
          <w:lang w:val="en-US"/>
        </w:rPr>
        <w:t>St. Anna’s Church -</w:t>
      </w:r>
      <w:r w:rsidRPr="007D1816">
        <w:rPr>
          <w:lang w:val="en-US"/>
        </w:rPr>
        <w:t xml:space="preserve"> </w:t>
      </w:r>
      <w:r w:rsidR="00746D92" w:rsidRPr="007D1816">
        <w:rPr>
          <w:lang w:val="en-US"/>
        </w:rPr>
        <w:t>C</w:t>
      </w:r>
      <w:r w:rsidRPr="007D1816">
        <w:rPr>
          <w:lang w:val="en-US"/>
        </w:rPr>
        <w:t>ategory III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The church has a single nave with a semicircular apse covered with stone slabs.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Due to the characteristics of the Romanesque style, it is assumed that it was built in the Middle Ages. The building has a high </w:t>
      </w:r>
      <w:r w:rsidR="00AA0D48" w:rsidRPr="007D1816">
        <w:rPr>
          <w:lang w:val="en-US"/>
        </w:rPr>
        <w:t>stone bell cote</w:t>
      </w:r>
      <w:r w:rsidRPr="007D1816">
        <w:rPr>
          <w:lang w:val="en-US"/>
        </w:rPr>
        <w:t>, Romanesque window on the facade and narrow oblong window above the front door. In terms of decorative elements</w:t>
      </w:r>
      <w:r w:rsidR="00AA0D48" w:rsidRPr="007D1816">
        <w:rPr>
          <w:lang w:val="en-US"/>
        </w:rPr>
        <w:t xml:space="preserve">, </w:t>
      </w:r>
      <w:r w:rsidRPr="007D1816">
        <w:rPr>
          <w:lang w:val="en-US"/>
        </w:rPr>
        <w:t xml:space="preserve">the church is modest, but its architecture and masonry techniques reveal the </w:t>
      </w:r>
      <w:r w:rsidR="00AA0D48" w:rsidRPr="007D1816">
        <w:rPr>
          <w:lang w:val="en-US"/>
        </w:rPr>
        <w:t>high quality mastery</w:t>
      </w:r>
      <w:r w:rsidRPr="007D1816">
        <w:rPr>
          <w:lang w:val="en-US"/>
        </w:rPr>
        <w:t xml:space="preserve"> of </w:t>
      </w:r>
      <w:r w:rsidR="00AA0D48" w:rsidRPr="007D1816">
        <w:rPr>
          <w:lang w:val="en-US"/>
        </w:rPr>
        <w:t xml:space="preserve">a </w:t>
      </w:r>
      <w:r w:rsidRPr="007D1816">
        <w:rPr>
          <w:lang w:val="en-US"/>
        </w:rPr>
        <w:t xml:space="preserve">national </w:t>
      </w:r>
      <w:r w:rsidR="00AA0D48" w:rsidRPr="007D1816">
        <w:rPr>
          <w:lang w:val="en-US"/>
        </w:rPr>
        <w:t>stonemason</w:t>
      </w:r>
      <w:r w:rsidRPr="007D1816">
        <w:rPr>
          <w:lang w:val="en-US"/>
        </w:rPr>
        <w:t>. Like other family church</w:t>
      </w:r>
      <w:r w:rsidR="00AA0D48" w:rsidRPr="007D1816">
        <w:rPr>
          <w:lang w:val="en-US"/>
        </w:rPr>
        <w:t>es</w:t>
      </w:r>
      <w:r w:rsidRPr="007D1816">
        <w:rPr>
          <w:lang w:val="en-US"/>
        </w:rPr>
        <w:t xml:space="preserve"> and chapel</w:t>
      </w:r>
      <w:r w:rsidR="00AA0D48" w:rsidRPr="007D1816">
        <w:rPr>
          <w:lang w:val="en-US"/>
        </w:rPr>
        <w:t>s</w:t>
      </w:r>
      <w:r w:rsidRPr="007D1816">
        <w:rPr>
          <w:lang w:val="en-US"/>
        </w:rPr>
        <w:t xml:space="preserve">, this church has a local significance because </w:t>
      </w:r>
      <w:r w:rsidR="00AA0D48" w:rsidRPr="007D1816">
        <w:rPr>
          <w:lang w:val="en-US"/>
        </w:rPr>
        <w:t xml:space="preserve">it </w:t>
      </w:r>
      <w:r w:rsidRPr="007D1816">
        <w:rPr>
          <w:lang w:val="en-US"/>
        </w:rPr>
        <w:t xml:space="preserve">follows the life of the famous </w:t>
      </w:r>
      <w:r w:rsidR="00AA0D48" w:rsidRPr="007D1816">
        <w:rPr>
          <w:lang w:val="en-US"/>
        </w:rPr>
        <w:t xml:space="preserve">Prčanj </w:t>
      </w:r>
      <w:r w:rsidRPr="007D1816">
        <w:rPr>
          <w:lang w:val="en-US"/>
        </w:rPr>
        <w:t>family</w:t>
      </w:r>
      <w:r w:rsidR="007D1816" w:rsidRPr="007D1816">
        <w:rPr>
          <w:lang w:val="en-US"/>
        </w:rPr>
        <w:t>,</w:t>
      </w:r>
      <w:r w:rsidRPr="007D1816">
        <w:rPr>
          <w:lang w:val="en-US"/>
        </w:rPr>
        <w:t xml:space="preserve"> </w:t>
      </w:r>
      <w:r w:rsidR="00AA0D48" w:rsidRPr="007D1816">
        <w:rPr>
          <w:lang w:val="en-US"/>
        </w:rPr>
        <w:t xml:space="preserve">the </w:t>
      </w:r>
      <w:r w:rsidRPr="007D1816">
        <w:rPr>
          <w:lang w:val="en-US"/>
        </w:rPr>
        <w:t>Sbutega</w:t>
      </w:r>
      <w:r w:rsidR="00AA0D48" w:rsidRPr="007D1816">
        <w:rPr>
          <w:lang w:val="en-US"/>
        </w:rPr>
        <w:t>s</w:t>
      </w:r>
      <w:r w:rsidR="007D1816" w:rsidRPr="007D1816">
        <w:rPr>
          <w:lang w:val="en-US"/>
        </w:rPr>
        <w:t>,</w:t>
      </w:r>
      <w:r w:rsidRPr="007D1816">
        <w:rPr>
          <w:lang w:val="en-US"/>
        </w:rPr>
        <w:t xml:space="preserve"> during many centuries. It is located in an isolated p</w:t>
      </w:r>
      <w:r w:rsidR="00AA0D48" w:rsidRPr="007D1816">
        <w:rPr>
          <w:lang w:val="en-US"/>
        </w:rPr>
        <w:t>lace</w:t>
      </w:r>
      <w:r w:rsidRPr="007D1816">
        <w:rPr>
          <w:lang w:val="en-US"/>
        </w:rPr>
        <w:t xml:space="preserve"> in the forest</w:t>
      </w:r>
      <w:r w:rsidR="00AA0D48" w:rsidRPr="007D1816">
        <w:rPr>
          <w:lang w:val="en-US"/>
        </w:rPr>
        <w:t xml:space="preserve"> on</w:t>
      </w:r>
      <w:r w:rsidRPr="007D1816">
        <w:rPr>
          <w:lang w:val="en-US"/>
        </w:rPr>
        <w:t xml:space="preserve"> the Sbutega</w:t>
      </w:r>
      <w:r w:rsidR="00AA0D48" w:rsidRPr="007D1816">
        <w:rPr>
          <w:lang w:val="en-US"/>
        </w:rPr>
        <w:t xml:space="preserve">s </w:t>
      </w:r>
      <w:r w:rsidR="007D1816" w:rsidRPr="007D1816">
        <w:rPr>
          <w:lang w:val="en-US"/>
        </w:rPr>
        <w:t>manor</w:t>
      </w:r>
      <w:r w:rsidRPr="007D1816">
        <w:rPr>
          <w:lang w:val="en-US"/>
        </w:rPr>
        <w:t>. Sbutega palace</w:t>
      </w:r>
      <w:r w:rsidR="00AA0D48" w:rsidRPr="007D1816">
        <w:rPr>
          <w:lang w:val="en-US"/>
        </w:rPr>
        <w:t>, now all</w:t>
      </w:r>
      <w:r w:rsidRPr="007D1816">
        <w:rPr>
          <w:lang w:val="en-US"/>
        </w:rPr>
        <w:t xml:space="preserve"> in ruins</w:t>
      </w:r>
      <w:r w:rsidR="00AA0D48" w:rsidRPr="007D1816">
        <w:rPr>
          <w:lang w:val="en-US"/>
        </w:rPr>
        <w:t>, lies next to the church</w:t>
      </w:r>
      <w:r w:rsidRPr="007D1816">
        <w:rPr>
          <w:lang w:val="en-US"/>
        </w:rPr>
        <w:t xml:space="preserve">. </w:t>
      </w:r>
      <w:r w:rsidR="00AA0D48" w:rsidRPr="007D1816">
        <w:rPr>
          <w:lang w:val="en-US"/>
        </w:rPr>
        <w:t xml:space="preserve">The church </w:t>
      </w:r>
      <w:r w:rsidRPr="007D1816">
        <w:rPr>
          <w:lang w:val="en-US"/>
        </w:rPr>
        <w:t xml:space="preserve">and </w:t>
      </w:r>
      <w:r w:rsidR="007D1816" w:rsidRPr="007D1816">
        <w:rPr>
          <w:lang w:val="en-US"/>
        </w:rPr>
        <w:t>manor</w:t>
      </w:r>
      <w:r w:rsidRPr="007D1816">
        <w:rPr>
          <w:lang w:val="en-US"/>
        </w:rPr>
        <w:t xml:space="preserve"> are approach</w:t>
      </w:r>
      <w:r w:rsidR="00AA0D48" w:rsidRPr="007D1816">
        <w:rPr>
          <w:lang w:val="en-US"/>
        </w:rPr>
        <w:t>ed through</w:t>
      </w:r>
      <w:r w:rsidRPr="007D1816">
        <w:rPr>
          <w:lang w:val="en-US"/>
        </w:rPr>
        <w:t xml:space="preserve"> a narrow rugged trail </w:t>
      </w:r>
      <w:r w:rsidR="007323D1" w:rsidRPr="007D1816">
        <w:rPr>
          <w:lang w:val="en-US"/>
        </w:rPr>
        <w:t xml:space="preserve">winding </w:t>
      </w:r>
      <w:r w:rsidRPr="007D1816">
        <w:rPr>
          <w:lang w:val="en-US"/>
        </w:rPr>
        <w:t>through the woods.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CB678F" w:rsidRPr="007D1816" w:rsidRDefault="00CB678F" w:rsidP="007323D1">
      <w:pPr>
        <w:pStyle w:val="NoSpacing"/>
        <w:jc w:val="center"/>
        <w:rPr>
          <w:lang w:val="en-US"/>
        </w:rPr>
      </w:pPr>
      <w:r w:rsidRPr="007D1816">
        <w:rPr>
          <w:rFonts w:ascii="Arial" w:hAnsi="Arial" w:cs="Arial"/>
          <w:noProof/>
          <w:sz w:val="24"/>
          <w:szCs w:val="24"/>
          <w:lang w:eastAsia="sr-Latn-ME"/>
        </w:rPr>
        <w:drawing>
          <wp:inline distT="0" distB="0" distL="0" distR="0" wp14:anchorId="102A827B" wp14:editId="49DC5D35">
            <wp:extent cx="3371638" cy="3089910"/>
            <wp:effectExtent l="0" t="0" r="63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460"/>
                    <a:stretch/>
                  </pic:blipFill>
                  <pic:spPr bwMode="auto">
                    <a:xfrm>
                      <a:off x="0" y="0"/>
                      <a:ext cx="3382033" cy="3099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5749" w:rsidRPr="007D1816" w:rsidRDefault="00CB678F" w:rsidP="00CB678F">
      <w:pPr>
        <w:pStyle w:val="NoSpacing"/>
        <w:jc w:val="center"/>
        <w:rPr>
          <w:lang w:val="en-US"/>
        </w:rPr>
      </w:pPr>
      <w:r w:rsidRPr="007D1816">
        <w:rPr>
          <w:lang w:val="en-US"/>
        </w:rPr>
        <w:t>St</w:t>
      </w:r>
      <w:r w:rsidR="002E5749" w:rsidRPr="007D1816">
        <w:rPr>
          <w:lang w:val="en-US"/>
        </w:rPr>
        <w:t xml:space="preserve">. </w:t>
      </w:r>
      <w:r w:rsidRPr="007D1816">
        <w:rPr>
          <w:lang w:val="en-US"/>
        </w:rPr>
        <w:t>Anna’s Church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2. Tre Sorelle</w:t>
      </w:r>
      <w:r w:rsidR="00CB678F" w:rsidRPr="007D1816">
        <w:rPr>
          <w:lang w:val="en-US"/>
        </w:rPr>
        <w:t xml:space="preserve"> Villa </w:t>
      </w:r>
      <w:r w:rsidRPr="007D1816">
        <w:rPr>
          <w:lang w:val="en-US"/>
        </w:rPr>
        <w:t xml:space="preserve">- </w:t>
      </w:r>
      <w:r w:rsidR="00746D92" w:rsidRPr="007D1816">
        <w:rPr>
          <w:lang w:val="en-US"/>
        </w:rPr>
        <w:t>C</w:t>
      </w:r>
      <w:r w:rsidRPr="007D1816">
        <w:rPr>
          <w:lang w:val="en-US"/>
        </w:rPr>
        <w:t>ategory</w:t>
      </w:r>
      <w:r w:rsidR="00746D92" w:rsidRPr="007D1816">
        <w:rPr>
          <w:lang w:val="en-US"/>
        </w:rPr>
        <w:t xml:space="preserve"> II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Located in the southeastern part of the </w:t>
      </w:r>
      <w:r w:rsidR="006424FC" w:rsidRPr="007D1816">
        <w:rPr>
          <w:lang w:val="en-US"/>
        </w:rPr>
        <w:t xml:space="preserve">Prčanj </w:t>
      </w:r>
      <w:r w:rsidRPr="007D1816">
        <w:rPr>
          <w:lang w:val="en-US"/>
        </w:rPr>
        <w:t>coast</w:t>
      </w:r>
      <w:r w:rsidR="006424FC" w:rsidRPr="007D1816">
        <w:rPr>
          <w:lang w:val="en-US"/>
        </w:rPr>
        <w:t>,</w:t>
      </w:r>
      <w:r w:rsidRPr="007D1816">
        <w:rPr>
          <w:lang w:val="en-US"/>
        </w:rPr>
        <w:t xml:space="preserve"> </w:t>
      </w:r>
      <w:r w:rsidR="00F244DF" w:rsidRPr="007D1816">
        <w:rPr>
          <w:lang w:val="en-US"/>
        </w:rPr>
        <w:t>in</w:t>
      </w:r>
      <w:r w:rsidRPr="007D1816">
        <w:rPr>
          <w:lang w:val="en-US"/>
        </w:rPr>
        <w:t xml:space="preserve"> </w:t>
      </w:r>
      <w:r w:rsidR="006424FC" w:rsidRPr="007D1816">
        <w:rPr>
          <w:lang w:val="en-US"/>
        </w:rPr>
        <w:t>Glavati</w:t>
      </w:r>
      <w:r w:rsidRPr="007D1816">
        <w:rPr>
          <w:lang w:val="en-US"/>
        </w:rPr>
        <w:t>. Th</w:t>
      </w:r>
      <w:r w:rsidR="006424FC" w:rsidRPr="007D1816">
        <w:rPr>
          <w:lang w:val="en-US"/>
        </w:rPr>
        <w:t xml:space="preserve">e former castle of the Buća family is a </w:t>
      </w:r>
      <w:r w:rsidRPr="007D1816">
        <w:rPr>
          <w:lang w:val="en-US"/>
        </w:rPr>
        <w:t xml:space="preserve">Gothic structure </w:t>
      </w:r>
      <w:r w:rsidR="006424FC" w:rsidRPr="007D1816">
        <w:rPr>
          <w:lang w:val="en-US"/>
        </w:rPr>
        <w:t xml:space="preserve">consisting </w:t>
      </w:r>
      <w:r w:rsidRPr="007D1816">
        <w:rPr>
          <w:lang w:val="en-US"/>
        </w:rPr>
        <w:t xml:space="preserve">of three parts, high and narrow, with three </w:t>
      </w:r>
      <w:r w:rsidR="006424FC" w:rsidRPr="007D1816">
        <w:rPr>
          <w:lang w:val="en-US"/>
        </w:rPr>
        <w:t>roofs</w:t>
      </w:r>
      <w:r w:rsidRPr="007D1816">
        <w:rPr>
          <w:lang w:val="en-US"/>
        </w:rPr>
        <w:t xml:space="preserve">. The remains of the balcony </w:t>
      </w:r>
      <w:r w:rsidR="006424FC" w:rsidRPr="007D1816">
        <w:rPr>
          <w:lang w:val="en-US"/>
        </w:rPr>
        <w:t xml:space="preserve">still exist </w:t>
      </w:r>
      <w:r w:rsidRPr="007D1816">
        <w:rPr>
          <w:lang w:val="en-US"/>
        </w:rPr>
        <w:t xml:space="preserve">on the facade of the middle house. The side houses </w:t>
      </w:r>
      <w:r w:rsidR="00F244DF" w:rsidRPr="007D1816">
        <w:rPr>
          <w:lang w:val="en-US"/>
        </w:rPr>
        <w:t>feature</w:t>
      </w:r>
      <w:r w:rsidRPr="007D1816">
        <w:rPr>
          <w:lang w:val="en-US"/>
        </w:rPr>
        <w:t xml:space="preserve"> walled up Gothic windows. The coat of arms of the </w:t>
      </w:r>
      <w:r w:rsidR="00F244DF" w:rsidRPr="007D1816">
        <w:rPr>
          <w:lang w:val="en-US"/>
        </w:rPr>
        <w:t xml:space="preserve">Buća </w:t>
      </w:r>
      <w:r w:rsidRPr="007D1816">
        <w:rPr>
          <w:lang w:val="en-US"/>
        </w:rPr>
        <w:t xml:space="preserve">family </w:t>
      </w:r>
      <w:r w:rsidR="00F244DF" w:rsidRPr="007D1816">
        <w:rPr>
          <w:lang w:val="en-US"/>
        </w:rPr>
        <w:t>on the</w:t>
      </w:r>
      <w:r w:rsidRPr="007D1816">
        <w:rPr>
          <w:lang w:val="en-US"/>
        </w:rPr>
        <w:t xml:space="preserve"> window</w:t>
      </w:r>
      <w:r w:rsidR="00F244DF" w:rsidRPr="007D1816">
        <w:rPr>
          <w:lang w:val="en-US"/>
        </w:rPr>
        <w:t xml:space="preserve">s consist of two lilies in the upper part </w:t>
      </w:r>
      <w:r w:rsidRPr="007D1816">
        <w:rPr>
          <w:lang w:val="en-US"/>
        </w:rPr>
        <w:t>and stars in the lower part of the coat. On the north side</w:t>
      </w:r>
      <w:r w:rsidR="00F244DF" w:rsidRPr="007D1816">
        <w:rPr>
          <w:lang w:val="en-US"/>
        </w:rPr>
        <w:t>, there is</w:t>
      </w:r>
      <w:r w:rsidRPr="007D1816">
        <w:rPr>
          <w:lang w:val="en-US"/>
        </w:rPr>
        <w:t xml:space="preserve"> St. Jerome</w:t>
      </w:r>
      <w:r w:rsidR="00F244DF" w:rsidRPr="007D1816">
        <w:rPr>
          <w:lang w:val="en-US"/>
        </w:rPr>
        <w:t xml:space="preserve"> church </w:t>
      </w:r>
      <w:r w:rsidRPr="007D1816">
        <w:rPr>
          <w:lang w:val="en-US"/>
        </w:rPr>
        <w:t xml:space="preserve">-private chapel. </w:t>
      </w:r>
      <w:r w:rsidR="00F244DF" w:rsidRPr="007D1816">
        <w:rPr>
          <w:lang w:val="en-US"/>
        </w:rPr>
        <w:t xml:space="preserve">The church is accessed </w:t>
      </w:r>
      <w:r w:rsidRPr="007D1816">
        <w:rPr>
          <w:lang w:val="en-US"/>
        </w:rPr>
        <w:t>through the arched opening of the fence.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The palace was built in the </w:t>
      </w:r>
      <w:r w:rsidR="00F244DF" w:rsidRPr="007D1816">
        <w:rPr>
          <w:lang w:val="en-US"/>
        </w:rPr>
        <w:t>15</w:t>
      </w:r>
      <w:r w:rsidR="00F244DF" w:rsidRPr="007D1816">
        <w:rPr>
          <w:vertAlign w:val="superscript"/>
          <w:lang w:val="en-US"/>
        </w:rPr>
        <w:t>th</w:t>
      </w:r>
      <w:r w:rsidRPr="007D1816">
        <w:rPr>
          <w:lang w:val="en-US"/>
        </w:rPr>
        <w:t xml:space="preserve"> century. </w:t>
      </w:r>
      <w:r w:rsidR="00F244DF" w:rsidRPr="007D1816">
        <w:rPr>
          <w:lang w:val="en-US"/>
        </w:rPr>
        <w:t>Originally it was in a rather</w:t>
      </w:r>
      <w:r w:rsidRPr="007D1816">
        <w:rPr>
          <w:lang w:val="en-US"/>
        </w:rPr>
        <w:t xml:space="preserve"> isolated position, </w:t>
      </w:r>
      <w:r w:rsidR="00F244DF" w:rsidRPr="007D1816">
        <w:rPr>
          <w:lang w:val="en-US"/>
        </w:rPr>
        <w:t>but the history saw the development of a</w:t>
      </w:r>
      <w:r w:rsidRPr="007D1816">
        <w:rPr>
          <w:lang w:val="en-US"/>
        </w:rPr>
        <w:t xml:space="preserve"> settlem</w:t>
      </w:r>
      <w:r w:rsidR="00A82786" w:rsidRPr="007D1816">
        <w:rPr>
          <w:lang w:val="en-US"/>
        </w:rPr>
        <w:t>ent. Unde</w:t>
      </w:r>
      <w:r w:rsidRPr="007D1816">
        <w:rPr>
          <w:lang w:val="en-US"/>
        </w:rPr>
        <w:t>veloped area behind the pala</w:t>
      </w:r>
      <w:r w:rsidR="00A82786" w:rsidRPr="007D1816">
        <w:rPr>
          <w:lang w:val="en-US"/>
        </w:rPr>
        <w:t>c</w:t>
      </w:r>
      <w:r w:rsidRPr="007D1816">
        <w:rPr>
          <w:lang w:val="en-US"/>
        </w:rPr>
        <w:t xml:space="preserve">e </w:t>
      </w:r>
      <w:r w:rsidR="00A82786" w:rsidRPr="007D1816">
        <w:rPr>
          <w:lang w:val="en-US"/>
        </w:rPr>
        <w:t>must be preserved</w:t>
      </w:r>
      <w:r w:rsidRPr="007D1816">
        <w:rPr>
          <w:lang w:val="en-US"/>
        </w:rPr>
        <w:t>, since</w:t>
      </w:r>
      <w:r w:rsidR="00A82786" w:rsidRPr="007D1816">
        <w:rPr>
          <w:lang w:val="en-US"/>
        </w:rPr>
        <w:t xml:space="preserve"> in all its features,</w:t>
      </w:r>
      <w:r w:rsidRPr="007D1816">
        <w:rPr>
          <w:lang w:val="en-US"/>
        </w:rPr>
        <w:t xml:space="preserve"> </w:t>
      </w:r>
      <w:r w:rsidR="00A82786" w:rsidRPr="007D1816">
        <w:rPr>
          <w:lang w:val="en-US"/>
        </w:rPr>
        <w:t>it</w:t>
      </w:r>
      <w:r w:rsidRPr="007D1816">
        <w:rPr>
          <w:lang w:val="en-US"/>
        </w:rPr>
        <w:t xml:space="preserve"> </w:t>
      </w:r>
      <w:r w:rsidR="00A82786" w:rsidRPr="007D1816">
        <w:rPr>
          <w:lang w:val="en-US"/>
        </w:rPr>
        <w:t>remains</w:t>
      </w:r>
      <w:r w:rsidRPr="007D1816">
        <w:rPr>
          <w:lang w:val="en-US"/>
        </w:rPr>
        <w:t xml:space="preserve"> an integral part of the historical context</w:t>
      </w:r>
      <w:r w:rsidR="00A82786" w:rsidRPr="007D1816">
        <w:rPr>
          <w:lang w:val="en-US"/>
        </w:rPr>
        <w:t xml:space="preserve"> of an</w:t>
      </w:r>
      <w:r w:rsidRPr="007D1816">
        <w:rPr>
          <w:lang w:val="en-US"/>
        </w:rPr>
        <w:t xml:space="preserve"> important monument of Gothic residential architecture of Kotor.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CB678F" w:rsidP="00CB678F">
      <w:pPr>
        <w:pStyle w:val="NoSpacing"/>
        <w:jc w:val="center"/>
        <w:rPr>
          <w:lang w:val="en-US"/>
        </w:rPr>
      </w:pPr>
      <w:r w:rsidRPr="007D1816">
        <w:rPr>
          <w:rFonts w:ascii="Arial" w:eastAsia="Calibri" w:hAnsi="Arial" w:cs="Arial"/>
          <w:b/>
          <w:noProof/>
          <w:sz w:val="24"/>
          <w:szCs w:val="24"/>
          <w:lang w:eastAsia="sr-Latn-ME"/>
        </w:rPr>
        <w:lastRenderedPageBreak/>
        <w:drawing>
          <wp:inline distT="0" distB="0" distL="0" distR="0" wp14:anchorId="25F0A0C2" wp14:editId="1B53F889">
            <wp:extent cx="5760720" cy="4222685"/>
            <wp:effectExtent l="0" t="0" r="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22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B678F" w:rsidRPr="007D1816" w:rsidRDefault="00CB678F" w:rsidP="00CB678F">
      <w:pPr>
        <w:pStyle w:val="NoSpacing"/>
        <w:jc w:val="center"/>
        <w:rPr>
          <w:lang w:val="en-US"/>
        </w:rPr>
      </w:pPr>
    </w:p>
    <w:p w:rsidR="002E5749" w:rsidRPr="007D1816" w:rsidRDefault="00CB678F" w:rsidP="00CB678F">
      <w:pPr>
        <w:pStyle w:val="NoSpacing"/>
        <w:jc w:val="center"/>
        <w:rPr>
          <w:lang w:val="en-US"/>
        </w:rPr>
      </w:pPr>
      <w:r w:rsidRPr="007D1816">
        <w:rPr>
          <w:lang w:val="en-US"/>
        </w:rPr>
        <w:t xml:space="preserve">The </w:t>
      </w:r>
      <w:r w:rsidR="002E5749" w:rsidRPr="007D1816">
        <w:rPr>
          <w:lang w:val="en-US"/>
        </w:rPr>
        <w:t>"Tre Sorelle"</w:t>
      </w:r>
      <w:r w:rsidRPr="007D1816">
        <w:rPr>
          <w:lang w:val="en-US"/>
        </w:rPr>
        <w:t xml:space="preserve"> Palace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b/>
          <w:lang w:val="en-US"/>
        </w:rPr>
      </w:pPr>
      <w:r w:rsidRPr="007D1816">
        <w:rPr>
          <w:b/>
          <w:lang w:val="en-US"/>
        </w:rPr>
        <w:t>LOCATION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The location </w:t>
      </w:r>
      <w:r w:rsidR="008E2148" w:rsidRPr="007D1816">
        <w:rPr>
          <w:lang w:val="en-US"/>
        </w:rPr>
        <w:t xml:space="preserve">occupies </w:t>
      </w:r>
      <w:r w:rsidRPr="007D1816">
        <w:rPr>
          <w:lang w:val="en-US"/>
        </w:rPr>
        <w:t xml:space="preserve">the central part of </w:t>
      </w:r>
      <w:r w:rsidR="008E2148" w:rsidRPr="007D1816">
        <w:rPr>
          <w:lang w:val="en-US"/>
        </w:rPr>
        <w:t>Glavati cove</w:t>
      </w:r>
      <w:r w:rsidRPr="007D1816">
        <w:rPr>
          <w:lang w:val="en-US"/>
        </w:rPr>
        <w:t xml:space="preserve"> and consists of cadastral p</w:t>
      </w:r>
      <w:r w:rsidR="008E2148" w:rsidRPr="007D1816">
        <w:rPr>
          <w:lang w:val="en-US"/>
        </w:rPr>
        <w:t xml:space="preserve">arcels </w:t>
      </w:r>
      <w:r w:rsidRPr="007D1816">
        <w:rPr>
          <w:lang w:val="en-US"/>
        </w:rPr>
        <w:t>No. 1137, 1138, 1139, 1140, 1164, 1165, 1166, 1167, 1168, 1169, 1170, 1171, 1172, 1173, 1174/1, 1174 / 2, 1175, 1176, 1177, 1178, 1179, 1180, 1181, 1182, 1183 and 1184, and parts of cadastral p</w:t>
      </w:r>
      <w:r w:rsidR="008E2148" w:rsidRPr="007D1816">
        <w:rPr>
          <w:lang w:val="en-US"/>
        </w:rPr>
        <w:t>arcels</w:t>
      </w:r>
      <w:r w:rsidRPr="007D1816">
        <w:rPr>
          <w:lang w:val="en-US"/>
        </w:rPr>
        <w:t xml:space="preserve"> </w:t>
      </w:r>
      <w:r w:rsidR="008E2148" w:rsidRPr="007D1816">
        <w:rPr>
          <w:lang w:val="en-US"/>
        </w:rPr>
        <w:t>No.</w:t>
      </w:r>
      <w:r w:rsidRPr="007D1816">
        <w:rPr>
          <w:lang w:val="en-US"/>
        </w:rPr>
        <w:t xml:space="preserve"> 1136, 1141, 1185, 1186 and 1187, all </w:t>
      </w:r>
      <w:r w:rsidR="008E2148" w:rsidRPr="007D1816">
        <w:rPr>
          <w:lang w:val="en-US"/>
        </w:rPr>
        <w:t>belonging to CM</w:t>
      </w:r>
      <w:r w:rsidRPr="007D1816">
        <w:rPr>
          <w:lang w:val="en-US"/>
        </w:rPr>
        <w:t xml:space="preserve"> Prčanj 1. Municipality of Kotor, </w:t>
      </w:r>
      <w:r w:rsidR="008E2148" w:rsidRPr="007D1816">
        <w:rPr>
          <w:lang w:val="en-US"/>
        </w:rPr>
        <w:t>whose</w:t>
      </w:r>
      <w:r w:rsidRPr="007D1816">
        <w:rPr>
          <w:lang w:val="en-US"/>
        </w:rPr>
        <w:t xml:space="preserve"> total </w:t>
      </w:r>
      <w:r w:rsidR="008E2148" w:rsidRPr="007D1816">
        <w:rPr>
          <w:lang w:val="en-US"/>
        </w:rPr>
        <w:t xml:space="preserve">surface </w:t>
      </w:r>
      <w:r w:rsidRPr="007D1816">
        <w:rPr>
          <w:lang w:val="en-US"/>
        </w:rPr>
        <w:t xml:space="preserve">area </w:t>
      </w:r>
      <w:r w:rsidR="008E2148" w:rsidRPr="007D1816">
        <w:rPr>
          <w:lang w:val="en-US"/>
        </w:rPr>
        <w:t>is P = 41,</w:t>
      </w:r>
      <w:r w:rsidRPr="007D1816">
        <w:rPr>
          <w:lang w:val="en-US"/>
        </w:rPr>
        <w:t>191</w:t>
      </w:r>
      <w:r w:rsidR="008E2148" w:rsidRPr="007D1816">
        <w:rPr>
          <w:lang w:val="en-US"/>
        </w:rPr>
        <w:t>.00m²</w:t>
      </w:r>
      <w:r w:rsidRPr="007D1816">
        <w:rPr>
          <w:lang w:val="en-US"/>
        </w:rPr>
        <w:t>, designated as urban</w:t>
      </w:r>
      <w:r w:rsidR="008E2148" w:rsidRPr="007D1816">
        <w:rPr>
          <w:lang w:val="en-US"/>
        </w:rPr>
        <w:t>istic parcel No. 6, B</w:t>
      </w:r>
      <w:r w:rsidRPr="007D1816">
        <w:rPr>
          <w:lang w:val="en-US"/>
        </w:rPr>
        <w:t xml:space="preserve">lock </w:t>
      </w:r>
      <w:r w:rsidR="008E2148" w:rsidRPr="007D1816">
        <w:rPr>
          <w:lang w:val="en-US"/>
        </w:rPr>
        <w:t>2, in the Local Location Study.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FF44AE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T</w:t>
      </w:r>
      <w:r w:rsidR="002E5749" w:rsidRPr="007D1816">
        <w:rPr>
          <w:lang w:val="en-US"/>
        </w:rPr>
        <w:t>here are no constructed objects</w:t>
      </w:r>
      <w:r w:rsidR="008E2148" w:rsidRPr="007D1816">
        <w:rPr>
          <w:lang w:val="en-US"/>
        </w:rPr>
        <w:t xml:space="preserve"> on this location</w:t>
      </w:r>
    </w:p>
    <w:p w:rsidR="000063B7" w:rsidRPr="007D1816" w:rsidRDefault="000063B7" w:rsidP="00CB2324">
      <w:pPr>
        <w:pStyle w:val="NoSpacing"/>
        <w:jc w:val="both"/>
        <w:rPr>
          <w:lang w:val="en-US"/>
        </w:rPr>
      </w:pPr>
    </w:p>
    <w:p w:rsidR="000063B7" w:rsidRPr="007D1816" w:rsidRDefault="000063B7" w:rsidP="00CB2324">
      <w:pPr>
        <w:pStyle w:val="NoSpacing"/>
        <w:jc w:val="both"/>
        <w:rPr>
          <w:lang w:val="en-US"/>
        </w:rPr>
      </w:pPr>
      <w:r w:rsidRPr="007D1816">
        <w:rPr>
          <w:rFonts w:ascii="Arial" w:hAnsi="Arial" w:cs="Arial"/>
          <w:noProof/>
          <w:sz w:val="24"/>
          <w:szCs w:val="24"/>
          <w:lang w:eastAsia="sr-Latn-ME"/>
        </w:rPr>
        <w:lastRenderedPageBreak/>
        <w:drawing>
          <wp:inline distT="0" distB="0" distL="0" distR="0" wp14:anchorId="7F72733C" wp14:editId="64BBD256">
            <wp:extent cx="5760720" cy="5218712"/>
            <wp:effectExtent l="0" t="0" r="0" b="1270"/>
            <wp:docPr id="3" name="Picture 3" descr="C:\Users\Goja\Desktop\aaa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oja\Desktop\aaa-page-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98" t="13416" r="18511" b="7336"/>
                    <a:stretch/>
                  </pic:blipFill>
                  <pic:spPr bwMode="auto">
                    <a:xfrm>
                      <a:off x="0" y="0"/>
                      <a:ext cx="5760720" cy="5218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CB2324" w:rsidP="00CB2324">
      <w:pPr>
        <w:pStyle w:val="NoSpacing"/>
        <w:jc w:val="both"/>
        <w:rPr>
          <w:b/>
          <w:lang w:val="en-US"/>
        </w:rPr>
      </w:pPr>
      <w:r w:rsidRPr="007D1816">
        <w:rPr>
          <w:b/>
          <w:lang w:val="en-US"/>
        </w:rPr>
        <w:t>PROJECT</w:t>
      </w:r>
      <w:r w:rsidR="002E5749" w:rsidRPr="007D1816">
        <w:rPr>
          <w:b/>
          <w:lang w:val="en-US"/>
        </w:rPr>
        <w:t xml:space="preserve"> TASK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At the location (UP6, Block 2, in the </w:t>
      </w:r>
      <w:r w:rsidR="00CB678F" w:rsidRPr="007D1816">
        <w:rPr>
          <w:lang w:val="en-US"/>
        </w:rPr>
        <w:t xml:space="preserve">scope of the </w:t>
      </w:r>
      <w:r w:rsidRPr="007D1816">
        <w:rPr>
          <w:lang w:val="en-US"/>
        </w:rPr>
        <w:t>LSL "</w:t>
      </w:r>
      <w:r w:rsidR="00CB678F" w:rsidRPr="007D1816">
        <w:rPr>
          <w:lang w:val="en-US"/>
        </w:rPr>
        <w:t xml:space="preserve">Glavati - </w:t>
      </w:r>
      <w:r w:rsidRPr="007D1816">
        <w:rPr>
          <w:lang w:val="en-US"/>
        </w:rPr>
        <w:t xml:space="preserve">Prčanj") </w:t>
      </w:r>
      <w:r w:rsidR="00CB678F" w:rsidRPr="007D1816">
        <w:rPr>
          <w:lang w:val="en-US"/>
        </w:rPr>
        <w:t xml:space="preserve">there shall be </w:t>
      </w:r>
      <w:r w:rsidRPr="007D1816">
        <w:rPr>
          <w:lang w:val="en-US"/>
        </w:rPr>
        <w:t xml:space="preserve">designed </w:t>
      </w:r>
      <w:r w:rsidR="00CB678F" w:rsidRPr="007D1816">
        <w:rPr>
          <w:lang w:val="en-US"/>
        </w:rPr>
        <w:t xml:space="preserve">a </w:t>
      </w:r>
      <w:r w:rsidRPr="007D1816">
        <w:rPr>
          <w:lang w:val="en-US"/>
        </w:rPr>
        <w:t xml:space="preserve">tourist </w:t>
      </w:r>
      <w:r w:rsidR="00CB678F" w:rsidRPr="007D1816">
        <w:rPr>
          <w:lang w:val="en-US"/>
        </w:rPr>
        <w:t>facility</w:t>
      </w:r>
      <w:r w:rsidRPr="007D1816">
        <w:rPr>
          <w:lang w:val="en-US"/>
        </w:rPr>
        <w:t xml:space="preserve">: </w:t>
      </w:r>
      <w:r w:rsidR="00CB678F" w:rsidRPr="007D1816">
        <w:rPr>
          <w:lang w:val="en-US"/>
        </w:rPr>
        <w:t xml:space="preserve">a 5-star </w:t>
      </w:r>
      <w:r w:rsidRPr="007D1816">
        <w:rPr>
          <w:lang w:val="en-US"/>
        </w:rPr>
        <w:t>tourist settlement (T2), with a maximum capacity of 400 beds.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u w:val="single"/>
          <w:lang w:val="en-US"/>
        </w:rPr>
      </w:pPr>
      <w:r w:rsidRPr="007D1816">
        <w:rPr>
          <w:lang w:val="en-US"/>
        </w:rPr>
        <w:t xml:space="preserve">In addition to the tourist facilities </w:t>
      </w:r>
      <w:r w:rsidR="00CB678F" w:rsidRPr="007D1816">
        <w:rPr>
          <w:lang w:val="en-US"/>
        </w:rPr>
        <w:t>planned at the location</w:t>
      </w:r>
      <w:r w:rsidRPr="007D1816">
        <w:rPr>
          <w:lang w:val="en-US"/>
        </w:rPr>
        <w:t xml:space="preserve">, </w:t>
      </w:r>
      <w:r w:rsidR="00CB678F" w:rsidRPr="007D1816">
        <w:rPr>
          <w:lang w:val="en-US"/>
        </w:rPr>
        <w:t xml:space="preserve">it is necessary to </w:t>
      </w:r>
      <w:r w:rsidRPr="007D1816">
        <w:rPr>
          <w:lang w:val="en-US"/>
        </w:rPr>
        <w:t>provide sports and recreational activities</w:t>
      </w:r>
      <w:r w:rsidR="00CB678F" w:rsidRPr="007D1816">
        <w:rPr>
          <w:lang w:val="en-US"/>
        </w:rPr>
        <w:t xml:space="preserve"> area</w:t>
      </w:r>
      <w:r w:rsidRPr="007D1816">
        <w:rPr>
          <w:lang w:val="en-US"/>
        </w:rPr>
        <w:t xml:space="preserve">, in accordance with the specific </w:t>
      </w:r>
      <w:r w:rsidR="007D1816" w:rsidRPr="007D1816">
        <w:rPr>
          <w:lang w:val="en-US"/>
        </w:rPr>
        <w:t>environment</w:t>
      </w:r>
      <w:r w:rsidR="007D1816">
        <w:rPr>
          <w:lang w:val="en-US"/>
        </w:rPr>
        <w:t>al factors</w:t>
      </w:r>
      <w:r w:rsidRPr="007D1816">
        <w:rPr>
          <w:lang w:val="en-US"/>
        </w:rPr>
        <w:t>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Before designing</w:t>
      </w:r>
      <w:r w:rsidR="000D20D1" w:rsidRPr="007D1816">
        <w:rPr>
          <w:lang w:val="en-US"/>
        </w:rPr>
        <w:t>,</w:t>
      </w:r>
      <w:r w:rsidRPr="007D1816">
        <w:rPr>
          <w:lang w:val="en-US"/>
        </w:rPr>
        <w:t xml:space="preserve"> it is necessary to thoroughly analyze and evaluate the basic characteristics of the concept of </w:t>
      </w:r>
      <w:r w:rsidR="000D20D1" w:rsidRPr="007D1816">
        <w:rPr>
          <w:lang w:val="en-US"/>
        </w:rPr>
        <w:t>the space and transpose it</w:t>
      </w:r>
      <w:r w:rsidRPr="007D1816">
        <w:rPr>
          <w:lang w:val="en-US"/>
        </w:rPr>
        <w:t xml:space="preserve"> into </w:t>
      </w:r>
      <w:r w:rsidR="000D20D1" w:rsidRPr="007D1816">
        <w:rPr>
          <w:lang w:val="en-US"/>
        </w:rPr>
        <w:t xml:space="preserve">an </w:t>
      </w:r>
      <w:r w:rsidRPr="007D1816">
        <w:rPr>
          <w:lang w:val="en-US"/>
        </w:rPr>
        <w:t xml:space="preserve">urban </w:t>
      </w:r>
      <w:r w:rsidR="000D20D1" w:rsidRPr="007D1816">
        <w:rPr>
          <w:lang w:val="en-US"/>
        </w:rPr>
        <w:t>planning entity</w:t>
      </w:r>
      <w:r w:rsidRPr="007D1816">
        <w:rPr>
          <w:lang w:val="en-US"/>
        </w:rPr>
        <w:t xml:space="preserve">. Special attention </w:t>
      </w:r>
      <w:r w:rsidR="000D20D1" w:rsidRPr="007D1816">
        <w:rPr>
          <w:lang w:val="en-US"/>
        </w:rPr>
        <w:t>must be</w:t>
      </w:r>
      <w:r w:rsidRPr="007D1816">
        <w:rPr>
          <w:lang w:val="en-US"/>
        </w:rPr>
        <w:t xml:space="preserve"> paid to </w:t>
      </w:r>
      <w:r w:rsidR="00CB678F" w:rsidRPr="007D1816">
        <w:rPr>
          <w:lang w:val="en-US"/>
        </w:rPr>
        <w:t>planning</w:t>
      </w:r>
      <w:r w:rsidRPr="007D1816">
        <w:rPr>
          <w:lang w:val="en-US"/>
        </w:rPr>
        <w:t xml:space="preserve"> the streambed, which intersects the location.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The gross building area (GBA) </w:t>
      </w:r>
      <w:r w:rsidR="000D20D1" w:rsidRPr="007D1816">
        <w:rPr>
          <w:lang w:val="en-US"/>
        </w:rPr>
        <w:t>does not entail</w:t>
      </w:r>
      <w:r w:rsidRPr="007D1816">
        <w:rPr>
          <w:lang w:val="en-US"/>
        </w:rPr>
        <w:t xml:space="preserve"> service areas necessary for the operation of the garage and technical systems of the building.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In the design</w:t>
      </w:r>
      <w:r w:rsidR="000D20D1" w:rsidRPr="007D1816">
        <w:rPr>
          <w:lang w:val="en-US"/>
        </w:rPr>
        <w:t xml:space="preserve"> process,</w:t>
      </w:r>
      <w:r w:rsidRPr="007D1816">
        <w:rPr>
          <w:lang w:val="en-US"/>
        </w:rPr>
        <w:t xml:space="preserve"> is required to comply with the plann</w:t>
      </w:r>
      <w:r w:rsidR="000D20D1" w:rsidRPr="007D1816">
        <w:rPr>
          <w:lang w:val="en-US"/>
        </w:rPr>
        <w:t>ing requirements, given the urbanistic-t</w:t>
      </w:r>
      <w:r w:rsidRPr="007D1816">
        <w:rPr>
          <w:lang w:val="en-US"/>
        </w:rPr>
        <w:t xml:space="preserve">echnical conditions of the Ministry of Sustainable Development and Tourism Number 1055-556 / 10 </w:t>
      </w:r>
      <w:r w:rsidR="000D20D1" w:rsidRPr="007D1816">
        <w:rPr>
          <w:lang w:val="en-US"/>
        </w:rPr>
        <w:t>from</w:t>
      </w:r>
      <w:r w:rsidRPr="007D1816">
        <w:rPr>
          <w:lang w:val="en-US"/>
        </w:rPr>
        <w:t xml:space="preserve"> 25</w:t>
      </w:r>
      <w:r w:rsidR="000D20D1" w:rsidRPr="007D1816">
        <w:rPr>
          <w:lang w:val="en-US"/>
        </w:rPr>
        <w:t xml:space="preserve"> March 2016</w:t>
      </w:r>
      <w:r w:rsidRPr="007D1816">
        <w:rPr>
          <w:lang w:val="en-US"/>
        </w:rPr>
        <w:t>: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3F61BE">
      <w:pPr>
        <w:pStyle w:val="NoSpacing"/>
        <w:numPr>
          <w:ilvl w:val="0"/>
          <w:numId w:val="1"/>
        </w:numPr>
        <w:jc w:val="both"/>
        <w:rPr>
          <w:lang w:val="en-US"/>
        </w:rPr>
      </w:pPr>
      <w:r w:rsidRPr="007D1816">
        <w:rPr>
          <w:lang w:val="en-US"/>
        </w:rPr>
        <w:t>Occupancy Index (</w:t>
      </w:r>
      <w:r w:rsidR="008E2148" w:rsidRPr="007D1816">
        <w:rPr>
          <w:lang w:val="en-US"/>
        </w:rPr>
        <w:t>OI</w:t>
      </w:r>
      <w:r w:rsidRPr="007D1816">
        <w:rPr>
          <w:lang w:val="en-US"/>
        </w:rPr>
        <w:t xml:space="preserve">)   </w:t>
      </w:r>
      <w:r w:rsidR="003F61BE" w:rsidRPr="007D1816">
        <w:rPr>
          <w:lang w:val="en-US"/>
        </w:rPr>
        <w:t xml:space="preserve"> </w:t>
      </w:r>
      <w:r w:rsidRPr="007D1816">
        <w:rPr>
          <w:lang w:val="en-US"/>
        </w:rPr>
        <w:t>0.35;</w:t>
      </w:r>
    </w:p>
    <w:p w:rsidR="002E5749" w:rsidRPr="007D1816" w:rsidRDefault="008E2148" w:rsidP="003F61BE">
      <w:pPr>
        <w:pStyle w:val="NoSpacing"/>
        <w:numPr>
          <w:ilvl w:val="0"/>
          <w:numId w:val="1"/>
        </w:numPr>
        <w:jc w:val="both"/>
        <w:rPr>
          <w:lang w:val="en-US"/>
        </w:rPr>
      </w:pPr>
      <w:r w:rsidRPr="007D1816">
        <w:rPr>
          <w:lang w:val="en-US"/>
        </w:rPr>
        <w:lastRenderedPageBreak/>
        <w:t>Construction index</w:t>
      </w:r>
      <w:r w:rsidR="002E5749" w:rsidRPr="007D1816">
        <w:rPr>
          <w:lang w:val="en-US"/>
        </w:rPr>
        <w:t xml:space="preserve"> (</w:t>
      </w:r>
      <w:r w:rsidRPr="007D1816">
        <w:rPr>
          <w:lang w:val="en-US"/>
        </w:rPr>
        <w:t>CI</w:t>
      </w:r>
      <w:r w:rsidR="003F61BE" w:rsidRPr="007D1816">
        <w:rPr>
          <w:lang w:val="en-US"/>
        </w:rPr>
        <w:t>)   1.0;</w:t>
      </w:r>
    </w:p>
    <w:p w:rsidR="002E5749" w:rsidRPr="007D1816" w:rsidRDefault="008E2148" w:rsidP="003F61BE">
      <w:pPr>
        <w:pStyle w:val="NoSpacing"/>
        <w:numPr>
          <w:ilvl w:val="0"/>
          <w:numId w:val="1"/>
        </w:numPr>
        <w:jc w:val="both"/>
        <w:rPr>
          <w:lang w:val="en-US"/>
        </w:rPr>
      </w:pPr>
      <w:r w:rsidRPr="007D1816">
        <w:rPr>
          <w:lang w:val="en-US"/>
        </w:rPr>
        <w:t xml:space="preserve">Number of floors of the </w:t>
      </w:r>
      <w:r w:rsidR="002E5749" w:rsidRPr="007D1816">
        <w:rPr>
          <w:lang w:val="en-US"/>
        </w:rPr>
        <w:t xml:space="preserve">main building of the hotel is </w:t>
      </w:r>
      <w:r w:rsidR="003F61BE" w:rsidRPr="007D1816">
        <w:rPr>
          <w:lang w:val="en-US"/>
        </w:rPr>
        <w:t>maximum 4 floors</w:t>
      </w:r>
      <w:r w:rsidR="002E5749" w:rsidRPr="007D1816">
        <w:rPr>
          <w:lang w:val="en-US"/>
        </w:rPr>
        <w:t>;</w:t>
      </w:r>
    </w:p>
    <w:p w:rsidR="002E5749" w:rsidRPr="007D1816" w:rsidRDefault="003F61BE" w:rsidP="003F61BE">
      <w:pPr>
        <w:pStyle w:val="NoSpacing"/>
        <w:numPr>
          <w:ilvl w:val="0"/>
          <w:numId w:val="1"/>
        </w:numPr>
        <w:jc w:val="both"/>
        <w:rPr>
          <w:lang w:val="en-US"/>
        </w:rPr>
      </w:pPr>
      <w:r w:rsidRPr="007D1816">
        <w:rPr>
          <w:lang w:val="en-US"/>
        </w:rPr>
        <w:t>Number of floors of the</w:t>
      </w:r>
      <w:r w:rsidR="002E5749" w:rsidRPr="007D1816">
        <w:rPr>
          <w:lang w:val="en-US"/>
        </w:rPr>
        <w:t xml:space="preserve"> annex</w:t>
      </w:r>
      <w:r w:rsidRPr="007D1816">
        <w:rPr>
          <w:lang w:val="en-US"/>
        </w:rPr>
        <w:t>es</w:t>
      </w:r>
      <w:r w:rsidR="002E5749" w:rsidRPr="007D1816">
        <w:rPr>
          <w:lang w:val="en-US"/>
        </w:rPr>
        <w:t xml:space="preserve"> and Villa</w:t>
      </w:r>
      <w:r w:rsidRPr="007D1816">
        <w:rPr>
          <w:lang w:val="en-US"/>
        </w:rPr>
        <w:t>s</w:t>
      </w:r>
      <w:r w:rsidR="002E5749" w:rsidRPr="007D1816">
        <w:rPr>
          <w:lang w:val="en-US"/>
        </w:rPr>
        <w:t xml:space="preserve"> </w:t>
      </w:r>
      <w:r w:rsidRPr="007D1816">
        <w:rPr>
          <w:lang w:val="en-US"/>
        </w:rPr>
        <w:t xml:space="preserve">is maximum </w:t>
      </w:r>
      <w:r w:rsidR="002E5749" w:rsidRPr="007D1816">
        <w:rPr>
          <w:lang w:val="en-US"/>
        </w:rPr>
        <w:t xml:space="preserve">3 </w:t>
      </w:r>
      <w:r w:rsidRPr="007D1816">
        <w:rPr>
          <w:lang w:val="en-US"/>
        </w:rPr>
        <w:t>floors;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In the design</w:t>
      </w:r>
      <w:r w:rsidR="003F61BE" w:rsidRPr="007D1816">
        <w:rPr>
          <w:lang w:val="en-US"/>
        </w:rPr>
        <w:t xml:space="preserve"> process</w:t>
      </w:r>
      <w:r w:rsidR="0036481D" w:rsidRPr="007D1816">
        <w:rPr>
          <w:lang w:val="en-US"/>
        </w:rPr>
        <w:t>,</w:t>
      </w:r>
      <w:r w:rsidR="003F61BE" w:rsidRPr="007D1816">
        <w:rPr>
          <w:lang w:val="en-US"/>
        </w:rPr>
        <w:t xml:space="preserve"> it</w:t>
      </w:r>
      <w:r w:rsidRPr="007D1816">
        <w:rPr>
          <w:lang w:val="en-US"/>
        </w:rPr>
        <w:t xml:space="preserve"> is required to comply with the provisions of the </w:t>
      </w:r>
      <w:r w:rsidR="0036481D" w:rsidRPr="007D1816">
        <w:rPr>
          <w:lang w:val="en-US"/>
        </w:rPr>
        <w:t>Rulebook on more detailed content and form of a planning document, land use criteria, urban regulation elements and uniform graphic symbols (</w:t>
      </w:r>
      <w:r w:rsidRPr="007D1816">
        <w:rPr>
          <w:lang w:val="en-US"/>
        </w:rPr>
        <w:t>"Off</w:t>
      </w:r>
      <w:r w:rsidR="0036481D" w:rsidRPr="007D1816">
        <w:rPr>
          <w:lang w:val="en-US"/>
        </w:rPr>
        <w:t>icial</w:t>
      </w:r>
      <w:r w:rsidRPr="007D1816">
        <w:rPr>
          <w:lang w:val="en-US"/>
        </w:rPr>
        <w:t xml:space="preserve"> Gazette of Montenegro", No. 24/2010)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36481D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>T</w:t>
      </w:r>
      <w:r w:rsidR="002E5749" w:rsidRPr="007D1816">
        <w:rPr>
          <w:lang w:val="en-US"/>
        </w:rPr>
        <w:t>he following provisions</w:t>
      </w:r>
      <w:r w:rsidRPr="007D1816">
        <w:rPr>
          <w:lang w:val="en-US"/>
        </w:rPr>
        <w:t xml:space="preserve"> must be applied for the tourist settlement (T2)</w:t>
      </w:r>
      <w:r w:rsidR="002E5749" w:rsidRPr="007D1816">
        <w:rPr>
          <w:lang w:val="en-US"/>
        </w:rPr>
        <w:t>: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36481D">
      <w:pPr>
        <w:pStyle w:val="NoSpacing"/>
        <w:numPr>
          <w:ilvl w:val="0"/>
          <w:numId w:val="2"/>
        </w:numPr>
        <w:jc w:val="both"/>
        <w:rPr>
          <w:lang w:val="en-US"/>
        </w:rPr>
      </w:pPr>
      <w:r w:rsidRPr="007D1816">
        <w:rPr>
          <w:lang w:val="en-US"/>
        </w:rPr>
        <w:t xml:space="preserve">the share of classified accommodation capacities in the </w:t>
      </w:r>
      <w:r w:rsidR="0036481D" w:rsidRPr="007D1816">
        <w:rPr>
          <w:lang w:val="en-US"/>
        </w:rPr>
        <w:t xml:space="preserve">main </w:t>
      </w:r>
      <w:r w:rsidRPr="007D1816">
        <w:rPr>
          <w:lang w:val="en-US"/>
        </w:rPr>
        <w:t xml:space="preserve">hotel </w:t>
      </w:r>
      <w:r w:rsidR="0036481D" w:rsidRPr="007D1816">
        <w:rPr>
          <w:lang w:val="en-US"/>
        </w:rPr>
        <w:t>facility shall be</w:t>
      </w:r>
      <w:r w:rsidRPr="007D1816">
        <w:rPr>
          <w:lang w:val="en-US"/>
        </w:rPr>
        <w:t xml:space="preserve"> at least 3</w:t>
      </w:r>
      <w:r w:rsidR="0036481D" w:rsidRPr="007D1816">
        <w:rPr>
          <w:lang w:val="en-US"/>
        </w:rPr>
        <w:t>0</w:t>
      </w:r>
      <w:r w:rsidRPr="007D1816">
        <w:rPr>
          <w:lang w:val="en-US"/>
        </w:rPr>
        <w:t xml:space="preserve">% </w:t>
      </w:r>
      <w:r w:rsidR="0036481D" w:rsidRPr="007D1816">
        <w:rPr>
          <w:lang w:val="en-US"/>
        </w:rPr>
        <w:t xml:space="preserve">while </w:t>
      </w:r>
      <w:r w:rsidRPr="007D1816">
        <w:rPr>
          <w:lang w:val="en-US"/>
        </w:rPr>
        <w:t xml:space="preserve">annexes and (or) the </w:t>
      </w:r>
      <w:r w:rsidR="0036481D" w:rsidRPr="007D1816">
        <w:rPr>
          <w:lang w:val="en-US"/>
        </w:rPr>
        <w:t>shall occupy no more than 7</w:t>
      </w:r>
      <w:r w:rsidRPr="007D1816">
        <w:rPr>
          <w:lang w:val="en-US"/>
        </w:rPr>
        <w:t>0%;</w:t>
      </w:r>
    </w:p>
    <w:p w:rsidR="002E5749" w:rsidRPr="007D1816" w:rsidRDefault="0036481D" w:rsidP="0036481D">
      <w:pPr>
        <w:pStyle w:val="NoSpacing"/>
        <w:numPr>
          <w:ilvl w:val="0"/>
          <w:numId w:val="2"/>
        </w:numPr>
        <w:jc w:val="both"/>
        <w:rPr>
          <w:lang w:val="en-US"/>
        </w:rPr>
      </w:pPr>
      <w:r w:rsidRPr="007D1816">
        <w:rPr>
          <w:lang w:val="en-US"/>
        </w:rPr>
        <w:t>A</w:t>
      </w:r>
      <w:r w:rsidR="002E5749" w:rsidRPr="007D1816">
        <w:rPr>
          <w:lang w:val="en-US"/>
        </w:rPr>
        <w:t xml:space="preserve">verage </w:t>
      </w:r>
      <w:r w:rsidR="000D20D1" w:rsidRPr="007D1816">
        <w:rPr>
          <w:lang w:val="en-US"/>
        </w:rPr>
        <w:t>GBA</w:t>
      </w:r>
      <w:r w:rsidRPr="007D1816">
        <w:rPr>
          <w:lang w:val="en-US"/>
        </w:rPr>
        <w:t xml:space="preserve"> per</w:t>
      </w:r>
      <w:r w:rsidR="002E5749" w:rsidRPr="007D1816">
        <w:rPr>
          <w:lang w:val="en-US"/>
        </w:rPr>
        <w:t xml:space="preserve"> </w:t>
      </w:r>
      <w:r w:rsidRPr="007D1816">
        <w:rPr>
          <w:lang w:val="en-US"/>
        </w:rPr>
        <w:t xml:space="preserve">bed in a </w:t>
      </w:r>
      <w:r w:rsidR="002E5749" w:rsidRPr="007D1816">
        <w:rPr>
          <w:lang w:val="en-US"/>
        </w:rPr>
        <w:t>5-star</w:t>
      </w:r>
      <w:r w:rsidRPr="007D1816">
        <w:rPr>
          <w:lang w:val="en-US"/>
        </w:rPr>
        <w:t xml:space="preserve"> tourist facility shall be</w:t>
      </w:r>
      <w:r w:rsidR="002E5749" w:rsidRPr="007D1816">
        <w:rPr>
          <w:lang w:val="en-US"/>
        </w:rPr>
        <w:t xml:space="preserve"> </w:t>
      </w:r>
      <w:r w:rsidRPr="007D1816">
        <w:rPr>
          <w:lang w:val="en-US"/>
        </w:rPr>
        <w:t>80 m</w:t>
      </w:r>
      <w:r w:rsidR="002E5749" w:rsidRPr="007D1816">
        <w:rPr>
          <w:lang w:val="en-US"/>
        </w:rPr>
        <w:t xml:space="preserve">²; 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2E5749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The </w:t>
      </w:r>
      <w:r w:rsidR="003F61BE" w:rsidRPr="007D1816">
        <w:rPr>
          <w:lang w:val="en-US"/>
        </w:rPr>
        <w:t>main</w:t>
      </w:r>
      <w:r w:rsidRPr="007D1816">
        <w:rPr>
          <w:lang w:val="en-US"/>
        </w:rPr>
        <w:t xml:space="preserve"> </w:t>
      </w:r>
      <w:r w:rsidR="003F61BE" w:rsidRPr="007D1816">
        <w:rPr>
          <w:lang w:val="en-US"/>
        </w:rPr>
        <w:t>facility</w:t>
      </w:r>
      <w:r w:rsidRPr="007D1816">
        <w:rPr>
          <w:lang w:val="en-US"/>
        </w:rPr>
        <w:t xml:space="preserve"> designed in accordance with the provisions of the </w:t>
      </w:r>
      <w:r w:rsidR="00FF44AE" w:rsidRPr="007D1816">
        <w:rPr>
          <w:lang w:val="en-US"/>
        </w:rPr>
        <w:t>Regulations on classification, the minimum conditions and categorization of catering facilities (</w:t>
      </w:r>
      <w:r w:rsidRPr="007D1816">
        <w:rPr>
          <w:lang w:val="en-US"/>
        </w:rPr>
        <w:t>"Off</w:t>
      </w:r>
      <w:r w:rsidR="00FF44AE" w:rsidRPr="007D1816">
        <w:rPr>
          <w:lang w:val="en-US"/>
        </w:rPr>
        <w:t>icial</w:t>
      </w:r>
      <w:r w:rsidRPr="007D1816">
        <w:rPr>
          <w:lang w:val="en-US"/>
        </w:rPr>
        <w:t xml:space="preserve"> Gazette of Montenegro" </w:t>
      </w:r>
      <w:r w:rsidR="00FF44AE" w:rsidRPr="007D1816">
        <w:rPr>
          <w:lang w:val="en-US"/>
        </w:rPr>
        <w:t>N</w:t>
      </w:r>
      <w:r w:rsidRPr="007D1816">
        <w:rPr>
          <w:lang w:val="en-US"/>
        </w:rPr>
        <w:t>o. 63/11 and 47/12).</w:t>
      </w:r>
    </w:p>
    <w:p w:rsidR="002E5749" w:rsidRPr="007D1816" w:rsidRDefault="002E5749" w:rsidP="00CB2324">
      <w:pPr>
        <w:pStyle w:val="NoSpacing"/>
        <w:jc w:val="both"/>
        <w:rPr>
          <w:lang w:val="en-US"/>
        </w:rPr>
      </w:pPr>
    </w:p>
    <w:p w:rsidR="00B64A5B" w:rsidRPr="007D1816" w:rsidRDefault="002E5749" w:rsidP="00CB2324">
      <w:pPr>
        <w:pStyle w:val="NoSpacing"/>
        <w:jc w:val="both"/>
        <w:rPr>
          <w:lang w:val="en-US"/>
        </w:rPr>
      </w:pPr>
      <w:r w:rsidRPr="007D1816">
        <w:rPr>
          <w:lang w:val="en-US"/>
        </w:rPr>
        <w:t xml:space="preserve">Design and materialization of </w:t>
      </w:r>
      <w:r w:rsidR="003F61BE" w:rsidRPr="007D1816">
        <w:rPr>
          <w:lang w:val="en-US"/>
        </w:rPr>
        <w:t>the facility must be performed</w:t>
      </w:r>
      <w:r w:rsidRPr="007D1816">
        <w:rPr>
          <w:lang w:val="en-US"/>
        </w:rPr>
        <w:t xml:space="preserve"> in accordance with urban</w:t>
      </w:r>
      <w:r w:rsidR="003F61BE" w:rsidRPr="007D1816">
        <w:rPr>
          <w:lang w:val="en-US"/>
        </w:rPr>
        <w:t>istic</w:t>
      </w:r>
      <w:r w:rsidRPr="007D1816">
        <w:rPr>
          <w:lang w:val="en-US"/>
        </w:rPr>
        <w:t xml:space="preserve"> technical </w:t>
      </w:r>
      <w:r w:rsidR="003F61BE" w:rsidRPr="007D1816">
        <w:rPr>
          <w:lang w:val="en-US"/>
        </w:rPr>
        <w:t>conservation requirements</w:t>
      </w:r>
      <w:r w:rsidRPr="007D1816">
        <w:rPr>
          <w:lang w:val="en-US"/>
        </w:rPr>
        <w:t>.</w:t>
      </w:r>
      <w:bookmarkStart w:id="0" w:name="_GoBack"/>
      <w:bookmarkEnd w:id="0"/>
    </w:p>
    <w:sectPr w:rsidR="00B64A5B" w:rsidRPr="007D1816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17AC5" w:rsidRDefault="00B17AC5" w:rsidP="00286FD5">
      <w:pPr>
        <w:spacing w:after="0" w:line="240" w:lineRule="auto"/>
      </w:pPr>
      <w:r>
        <w:separator/>
      </w:r>
    </w:p>
  </w:endnote>
  <w:endnote w:type="continuationSeparator" w:id="0">
    <w:p w:rsidR="00B17AC5" w:rsidRDefault="00B17AC5" w:rsidP="00286FD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00504016"/>
      <w:docPartObj>
        <w:docPartGallery w:val="Page Numbers (Bottom of Page)"/>
        <w:docPartUnique/>
      </w:docPartObj>
    </w:sdtPr>
    <w:sdtContent>
      <w:sdt>
        <w:sdtPr>
          <w:id w:val="-1705238520"/>
          <w:docPartObj>
            <w:docPartGallery w:val="Page Numbers (Top of Page)"/>
            <w:docPartUnique/>
          </w:docPartObj>
        </w:sdtPr>
        <w:sdtContent>
          <w:p w:rsidR="0066670F" w:rsidRDefault="0066670F">
            <w:pPr>
              <w:pStyle w:val="Footer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noProof/>
              </w:rPr>
              <w:t>8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286FD5" w:rsidRDefault="00286FD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17AC5" w:rsidRDefault="00B17AC5" w:rsidP="00286FD5">
      <w:pPr>
        <w:spacing w:after="0" w:line="240" w:lineRule="auto"/>
      </w:pPr>
      <w:r>
        <w:separator/>
      </w:r>
    </w:p>
  </w:footnote>
  <w:footnote w:type="continuationSeparator" w:id="0">
    <w:p w:rsidR="00B17AC5" w:rsidRDefault="00B17AC5" w:rsidP="00286FD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FE18EA"/>
    <w:multiLevelType w:val="hybridMultilevel"/>
    <w:tmpl w:val="E6921B5C"/>
    <w:lvl w:ilvl="0" w:tplc="2C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F86579"/>
    <w:multiLevelType w:val="hybridMultilevel"/>
    <w:tmpl w:val="98C6828E"/>
    <w:lvl w:ilvl="0" w:tplc="2C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C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C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C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C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C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C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E5749"/>
    <w:rsid w:val="000063B7"/>
    <w:rsid w:val="00036448"/>
    <w:rsid w:val="0005168D"/>
    <w:rsid w:val="000D20D1"/>
    <w:rsid w:val="00133E62"/>
    <w:rsid w:val="001C3C4B"/>
    <w:rsid w:val="001F33E4"/>
    <w:rsid w:val="002342DD"/>
    <w:rsid w:val="002829BA"/>
    <w:rsid w:val="00286FD5"/>
    <w:rsid w:val="002E5749"/>
    <w:rsid w:val="00306180"/>
    <w:rsid w:val="0036481D"/>
    <w:rsid w:val="00365089"/>
    <w:rsid w:val="00394469"/>
    <w:rsid w:val="003B11AE"/>
    <w:rsid w:val="003F61BE"/>
    <w:rsid w:val="004252FF"/>
    <w:rsid w:val="005044C2"/>
    <w:rsid w:val="00562A1D"/>
    <w:rsid w:val="005647A0"/>
    <w:rsid w:val="005675A5"/>
    <w:rsid w:val="00574A25"/>
    <w:rsid w:val="005E2777"/>
    <w:rsid w:val="005E4CBB"/>
    <w:rsid w:val="006107DA"/>
    <w:rsid w:val="006424FC"/>
    <w:rsid w:val="00646B81"/>
    <w:rsid w:val="0066670F"/>
    <w:rsid w:val="00716F10"/>
    <w:rsid w:val="007323D1"/>
    <w:rsid w:val="00746D92"/>
    <w:rsid w:val="007C220B"/>
    <w:rsid w:val="007D1816"/>
    <w:rsid w:val="007F712A"/>
    <w:rsid w:val="008035AB"/>
    <w:rsid w:val="008205A2"/>
    <w:rsid w:val="00821672"/>
    <w:rsid w:val="00850733"/>
    <w:rsid w:val="008E2148"/>
    <w:rsid w:val="009051FC"/>
    <w:rsid w:val="009973F8"/>
    <w:rsid w:val="009B75BD"/>
    <w:rsid w:val="009E6A39"/>
    <w:rsid w:val="009F23DF"/>
    <w:rsid w:val="00A13E81"/>
    <w:rsid w:val="00A81377"/>
    <w:rsid w:val="00A82786"/>
    <w:rsid w:val="00AA0D48"/>
    <w:rsid w:val="00B17AC5"/>
    <w:rsid w:val="00B45B6F"/>
    <w:rsid w:val="00B64A5B"/>
    <w:rsid w:val="00CB2324"/>
    <w:rsid w:val="00CB678F"/>
    <w:rsid w:val="00CE0847"/>
    <w:rsid w:val="00E1054B"/>
    <w:rsid w:val="00EA1CEF"/>
    <w:rsid w:val="00EB6321"/>
    <w:rsid w:val="00EC71DA"/>
    <w:rsid w:val="00F244DF"/>
    <w:rsid w:val="00FF44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M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79ADFD"/>
  <w15:chartTrackingRefBased/>
  <w15:docId w15:val="{30E74E23-5980-4D77-9DCE-D664913471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r-Latn-M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2E5749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286FD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86FD5"/>
  </w:style>
  <w:style w:type="paragraph" w:styleId="Footer">
    <w:name w:val="footer"/>
    <w:basedOn w:val="Normal"/>
    <w:link w:val="FooterChar"/>
    <w:uiPriority w:val="99"/>
    <w:unhideWhenUsed/>
    <w:rsid w:val="00286FD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86FD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8017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44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752</TotalTime>
  <Pages>8</Pages>
  <Words>2395</Words>
  <Characters>13653</Characters>
  <Application>Microsoft Office Word</Application>
  <DocSecurity>0</DocSecurity>
  <Lines>113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danilolekovic@live.com</dc:creator>
  <cp:keywords/>
  <dc:description/>
  <cp:lastModifiedBy>danilolekovic@live.com</cp:lastModifiedBy>
  <cp:revision>19</cp:revision>
  <dcterms:created xsi:type="dcterms:W3CDTF">2017-02-06T21:23:00Z</dcterms:created>
  <dcterms:modified xsi:type="dcterms:W3CDTF">2017-02-08T01:42:00Z</dcterms:modified>
</cp:coreProperties>
</file>